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 xml:space="preserve">Zmluva o dielo č. </w:t>
      </w:r>
      <w:r w:rsidR="007C3FB8">
        <w:rPr>
          <w:rFonts w:ascii="Arial Narrow" w:hAnsi="Arial Narrow"/>
          <w:b/>
          <w:sz w:val="22"/>
          <w:szCs w:val="22"/>
        </w:rPr>
        <w:t>2018/00076</w:t>
      </w:r>
    </w:p>
    <w:p w:rsidR="003467ED" w:rsidRPr="0095448F" w:rsidRDefault="003467ED" w:rsidP="003467ED">
      <w:pPr>
        <w:jc w:val="center"/>
        <w:rPr>
          <w:rFonts w:ascii="Arial Narrow" w:hAnsi="Arial Narrow"/>
          <w:bCs/>
          <w:sz w:val="22"/>
          <w:szCs w:val="22"/>
        </w:rPr>
      </w:pPr>
      <w:r w:rsidRPr="0095448F">
        <w:rPr>
          <w:rFonts w:ascii="Arial Narrow" w:hAnsi="Arial Narrow"/>
          <w:bCs/>
          <w:sz w:val="22"/>
          <w:szCs w:val="22"/>
        </w:rPr>
        <w:t xml:space="preserve">uzatvorená podľa § 536 a </w:t>
      </w:r>
      <w:proofErr w:type="spellStart"/>
      <w:r w:rsidRPr="0095448F">
        <w:rPr>
          <w:rFonts w:ascii="Arial Narrow" w:hAnsi="Arial Narrow"/>
          <w:bCs/>
          <w:sz w:val="22"/>
          <w:szCs w:val="22"/>
        </w:rPr>
        <w:t>nasl</w:t>
      </w:r>
      <w:proofErr w:type="spellEnd"/>
      <w:r w:rsidRPr="0095448F">
        <w:rPr>
          <w:rFonts w:ascii="Arial Narrow" w:hAnsi="Arial Narrow"/>
          <w:bCs/>
          <w:sz w:val="22"/>
          <w:szCs w:val="22"/>
        </w:rPr>
        <w:t>. zákona č . 513/1991 Zb. v platnom znení Obchodného zákonníka (ďalej len „zmluva“ alebo „ZOD“) za účelom realizácie stavby:</w:t>
      </w:r>
    </w:p>
    <w:p w:rsidR="003467ED" w:rsidRPr="0095448F" w:rsidRDefault="003467ED" w:rsidP="003467ED">
      <w:pPr>
        <w:jc w:val="center"/>
        <w:rPr>
          <w:rFonts w:ascii="Arial Narrow" w:hAnsi="Arial Narrow"/>
          <w:sz w:val="22"/>
          <w:szCs w:val="22"/>
        </w:rPr>
      </w:pPr>
    </w:p>
    <w:p w:rsidR="003467ED" w:rsidRPr="0095448F" w:rsidRDefault="003467ED" w:rsidP="003467ED">
      <w:pPr>
        <w:pStyle w:val="Zkladntext2"/>
        <w:ind w:left="720" w:hanging="720"/>
        <w:jc w:val="center"/>
        <w:rPr>
          <w:rFonts w:ascii="Arial Narrow" w:hAnsi="Arial Narrow"/>
          <w:b/>
          <w:sz w:val="22"/>
          <w:szCs w:val="22"/>
        </w:rPr>
      </w:pPr>
      <w:r w:rsidRPr="0095448F">
        <w:rPr>
          <w:rFonts w:ascii="Arial Narrow" w:hAnsi="Arial Narrow"/>
          <w:b/>
          <w:sz w:val="22"/>
          <w:szCs w:val="22"/>
        </w:rPr>
        <w:t xml:space="preserve"> „</w:t>
      </w:r>
      <w:r w:rsidRPr="0095448F">
        <w:rPr>
          <w:rFonts w:ascii="Arial Narrow" w:hAnsi="Arial Narrow"/>
          <w:sz w:val="22"/>
          <w:szCs w:val="22"/>
        </w:rPr>
        <w:t>Cyklistický chodník v obci Stožok</w:t>
      </w:r>
      <w:r w:rsidRPr="0095448F">
        <w:rPr>
          <w:rFonts w:ascii="Arial Narrow" w:hAnsi="Arial Narrow"/>
          <w:b/>
          <w:sz w:val="22"/>
          <w:szCs w:val="22"/>
        </w:rPr>
        <w:t>“</w:t>
      </w:r>
    </w:p>
    <w:p w:rsidR="003467ED" w:rsidRPr="0095448F" w:rsidRDefault="003467ED" w:rsidP="003467ED">
      <w:pPr>
        <w:pStyle w:val="Zkladntext2"/>
        <w:ind w:left="720" w:hanging="720"/>
        <w:rPr>
          <w:rFonts w:ascii="Arial Narrow" w:hAnsi="Arial Narrow"/>
          <w:b/>
          <w:sz w:val="22"/>
          <w:szCs w:val="22"/>
        </w:rPr>
      </w:pPr>
      <w:r w:rsidRPr="0095448F">
        <w:rPr>
          <w:rFonts w:ascii="Arial Narrow" w:hAnsi="Arial Narrow"/>
          <w:b/>
          <w:sz w:val="22"/>
          <w:szCs w:val="22"/>
        </w:rPr>
        <w:t>_________________________________________________________________________________</w:t>
      </w:r>
    </w:p>
    <w:p w:rsidR="003467ED" w:rsidRPr="0095448F" w:rsidRDefault="003467ED" w:rsidP="003467ED">
      <w:pPr>
        <w:rPr>
          <w:rFonts w:ascii="Arial Narrow" w:hAnsi="Arial Narrow"/>
          <w:b/>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I.</w:t>
      </w: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Zmluvné strany</w:t>
      </w:r>
    </w:p>
    <w:p w:rsidR="003467ED" w:rsidRPr="0095448F" w:rsidRDefault="003467ED" w:rsidP="003467ED">
      <w:pPr>
        <w:jc w:val="center"/>
        <w:rPr>
          <w:rFonts w:ascii="Arial Narrow" w:hAnsi="Arial Narrow"/>
          <w:b/>
          <w:sz w:val="22"/>
          <w:szCs w:val="22"/>
        </w:rPr>
      </w:pPr>
    </w:p>
    <w:p w:rsidR="003467ED" w:rsidRPr="0095448F" w:rsidRDefault="003467ED" w:rsidP="003467ED">
      <w:pPr>
        <w:ind w:right="-144"/>
        <w:rPr>
          <w:rFonts w:ascii="Arial Narrow" w:hAnsi="Arial Narrow"/>
          <w:b/>
          <w:bCs/>
          <w:sz w:val="22"/>
          <w:szCs w:val="22"/>
        </w:rPr>
      </w:pPr>
      <w:r w:rsidRPr="0095448F">
        <w:rPr>
          <w:rFonts w:ascii="Arial Narrow" w:hAnsi="Arial Narrow"/>
          <w:b/>
          <w:bCs/>
          <w:sz w:val="22"/>
          <w:szCs w:val="22"/>
        </w:rPr>
        <w:t>Objednávateľ:</w:t>
      </w:r>
    </w:p>
    <w:p w:rsidR="003467ED" w:rsidRPr="0095448F" w:rsidRDefault="003467ED" w:rsidP="003467ED">
      <w:pPr>
        <w:pStyle w:val="Zkladntext21"/>
        <w:tabs>
          <w:tab w:val="left" w:pos="2835"/>
        </w:tabs>
        <w:rPr>
          <w:rFonts w:ascii="Arial Narrow" w:hAnsi="Arial Narrow"/>
          <w:bCs/>
          <w:i w:val="0"/>
          <w:sz w:val="22"/>
          <w:szCs w:val="22"/>
        </w:rPr>
      </w:pPr>
      <w:r w:rsidRPr="0095448F">
        <w:rPr>
          <w:rFonts w:ascii="Arial Narrow" w:hAnsi="Arial Narrow"/>
          <w:bCs/>
          <w:i w:val="0"/>
          <w:sz w:val="22"/>
          <w:szCs w:val="22"/>
        </w:rPr>
        <w:t>Obchodné meno:</w:t>
      </w:r>
      <w:r w:rsidRPr="0095448F">
        <w:rPr>
          <w:rFonts w:ascii="Arial Narrow" w:hAnsi="Arial Narrow"/>
          <w:bCs/>
          <w:i w:val="0"/>
          <w:sz w:val="22"/>
          <w:szCs w:val="22"/>
        </w:rPr>
        <w:tab/>
      </w:r>
      <w:r w:rsidRPr="0095448F">
        <w:rPr>
          <w:rFonts w:ascii="Arial Narrow" w:hAnsi="Arial Narrow"/>
          <w:b/>
          <w:bCs/>
          <w:i w:val="0"/>
          <w:sz w:val="22"/>
          <w:szCs w:val="22"/>
        </w:rPr>
        <w:t>Obec Stožok</w:t>
      </w:r>
    </w:p>
    <w:p w:rsidR="003467ED" w:rsidRPr="0095448F" w:rsidRDefault="003467ED" w:rsidP="003467ED">
      <w:pPr>
        <w:pStyle w:val="Zkladntext21"/>
        <w:tabs>
          <w:tab w:val="left" w:pos="2835"/>
        </w:tabs>
        <w:rPr>
          <w:rFonts w:ascii="Arial Narrow" w:hAnsi="Arial Narrow"/>
          <w:i w:val="0"/>
          <w:sz w:val="22"/>
          <w:szCs w:val="22"/>
        </w:rPr>
      </w:pPr>
      <w:r w:rsidRPr="0095448F">
        <w:rPr>
          <w:rFonts w:ascii="Arial Narrow" w:hAnsi="Arial Narrow"/>
          <w:bCs/>
          <w:i w:val="0"/>
          <w:sz w:val="22"/>
          <w:szCs w:val="22"/>
        </w:rPr>
        <w:t>Sídlo:</w:t>
      </w:r>
      <w:r w:rsidRPr="0095448F">
        <w:rPr>
          <w:rFonts w:ascii="Arial Narrow" w:hAnsi="Arial Narrow"/>
          <w:bCs/>
          <w:i w:val="0"/>
          <w:sz w:val="22"/>
          <w:szCs w:val="22"/>
        </w:rPr>
        <w:tab/>
      </w:r>
      <w:r w:rsidRPr="0095448F">
        <w:rPr>
          <w:rFonts w:ascii="Arial Narrow" w:hAnsi="Arial Narrow"/>
          <w:i w:val="0"/>
          <w:sz w:val="22"/>
          <w:szCs w:val="22"/>
        </w:rPr>
        <w:t>Obecný úrad</w:t>
      </w:r>
    </w:p>
    <w:p w:rsidR="003467ED" w:rsidRPr="0095448F" w:rsidRDefault="003467ED" w:rsidP="003467ED">
      <w:pPr>
        <w:pStyle w:val="Zkladntext21"/>
        <w:tabs>
          <w:tab w:val="left" w:pos="2835"/>
        </w:tabs>
        <w:rPr>
          <w:rFonts w:ascii="Arial Narrow" w:hAnsi="Arial Narrow"/>
          <w:bCs/>
          <w:i w:val="0"/>
          <w:sz w:val="22"/>
          <w:szCs w:val="22"/>
        </w:rPr>
      </w:pPr>
      <w:r w:rsidRPr="0095448F">
        <w:rPr>
          <w:rFonts w:ascii="Arial Narrow" w:hAnsi="Arial Narrow"/>
          <w:bCs/>
          <w:i w:val="0"/>
          <w:sz w:val="22"/>
          <w:szCs w:val="22"/>
        </w:rPr>
        <w:tab/>
        <w:t>Stožok 47, 962 12 Detva</w:t>
      </w:r>
    </w:p>
    <w:p w:rsidR="003467ED" w:rsidRPr="0095448F" w:rsidRDefault="003467ED" w:rsidP="003467ED">
      <w:pPr>
        <w:rPr>
          <w:rFonts w:ascii="Arial Narrow" w:hAnsi="Arial Narrow"/>
          <w:sz w:val="22"/>
          <w:szCs w:val="22"/>
        </w:rPr>
      </w:pPr>
      <w:r w:rsidRPr="0095448F">
        <w:rPr>
          <w:rFonts w:ascii="Arial Narrow" w:hAnsi="Arial Narrow"/>
          <w:sz w:val="22"/>
          <w:szCs w:val="22"/>
        </w:rPr>
        <w:t>Štatutárny orgán:</w:t>
      </w:r>
      <w:r w:rsidRPr="0095448F">
        <w:rPr>
          <w:rFonts w:ascii="Arial Narrow" w:hAnsi="Arial Narrow"/>
          <w:sz w:val="22"/>
          <w:szCs w:val="22"/>
        </w:rPr>
        <w:tab/>
      </w:r>
      <w:r w:rsidRPr="0095448F">
        <w:rPr>
          <w:rFonts w:ascii="Arial Narrow" w:hAnsi="Arial Narrow"/>
          <w:sz w:val="22"/>
          <w:szCs w:val="22"/>
        </w:rPr>
        <w:tab/>
      </w:r>
      <w:r>
        <w:rPr>
          <w:rFonts w:ascii="Arial Narrow" w:hAnsi="Arial Narrow"/>
          <w:sz w:val="22"/>
          <w:szCs w:val="22"/>
        </w:rPr>
        <w:tab/>
      </w:r>
      <w:r w:rsidRPr="0095448F">
        <w:rPr>
          <w:rFonts w:ascii="Arial Narrow" w:hAnsi="Arial Narrow"/>
          <w:sz w:val="22"/>
          <w:szCs w:val="22"/>
        </w:rPr>
        <w:t xml:space="preserve">Bc. Darina </w:t>
      </w:r>
      <w:proofErr w:type="spellStart"/>
      <w:r w:rsidRPr="0095448F">
        <w:rPr>
          <w:rFonts w:ascii="Arial Narrow" w:hAnsi="Arial Narrow"/>
          <w:sz w:val="22"/>
          <w:szCs w:val="22"/>
        </w:rPr>
        <w:t>Petrincová</w:t>
      </w:r>
      <w:proofErr w:type="spellEnd"/>
      <w:r w:rsidRPr="0095448F">
        <w:rPr>
          <w:rFonts w:ascii="Arial Narrow" w:hAnsi="Arial Narrow"/>
          <w:sz w:val="22"/>
          <w:szCs w:val="22"/>
        </w:rPr>
        <w:t xml:space="preserve"> – starostka obce</w:t>
      </w:r>
    </w:p>
    <w:p w:rsidR="003467ED" w:rsidRPr="0095448F" w:rsidRDefault="003467ED" w:rsidP="003467ED">
      <w:pPr>
        <w:pStyle w:val="Zkladntext21"/>
        <w:tabs>
          <w:tab w:val="left" w:pos="2835"/>
        </w:tabs>
        <w:rPr>
          <w:rFonts w:ascii="Arial Narrow" w:hAnsi="Arial Narrow"/>
          <w:i w:val="0"/>
          <w:sz w:val="22"/>
          <w:szCs w:val="22"/>
        </w:rPr>
      </w:pPr>
      <w:r w:rsidRPr="0095448F">
        <w:rPr>
          <w:rFonts w:ascii="Arial Narrow" w:hAnsi="Arial Narrow"/>
          <w:i w:val="0"/>
          <w:sz w:val="22"/>
          <w:szCs w:val="22"/>
        </w:rPr>
        <w:t>IČO:</w:t>
      </w:r>
      <w:r w:rsidRPr="0095448F">
        <w:rPr>
          <w:rFonts w:ascii="Arial Narrow" w:hAnsi="Arial Narrow"/>
          <w:i w:val="0"/>
          <w:sz w:val="22"/>
          <w:szCs w:val="22"/>
        </w:rPr>
        <w:tab/>
        <w:t>00320293</w:t>
      </w:r>
    </w:p>
    <w:p w:rsidR="003467ED" w:rsidRPr="0095448F" w:rsidRDefault="003467ED" w:rsidP="003467ED">
      <w:pPr>
        <w:spacing w:line="276" w:lineRule="auto"/>
        <w:rPr>
          <w:rFonts w:ascii="Arial Narrow" w:hAnsi="Arial Narrow"/>
          <w:sz w:val="22"/>
          <w:szCs w:val="22"/>
        </w:rPr>
      </w:pPr>
      <w:r w:rsidRPr="0095448F">
        <w:rPr>
          <w:rFonts w:ascii="Arial Narrow" w:hAnsi="Arial Narrow"/>
          <w:sz w:val="22"/>
          <w:szCs w:val="22"/>
        </w:rPr>
        <w:t>DIČ:</w:t>
      </w:r>
      <w:r w:rsidRPr="0095448F">
        <w:rPr>
          <w:rFonts w:ascii="Arial Narrow" w:hAnsi="Arial Narrow"/>
          <w:i/>
          <w:sz w:val="22"/>
          <w:szCs w:val="22"/>
        </w:rPr>
        <w:tab/>
      </w:r>
      <w:r w:rsidRPr="0095448F">
        <w:rPr>
          <w:rFonts w:ascii="Arial Narrow" w:hAnsi="Arial Narrow"/>
          <w:i/>
          <w:sz w:val="22"/>
          <w:szCs w:val="22"/>
        </w:rPr>
        <w:tab/>
      </w:r>
      <w:r w:rsidRPr="0095448F">
        <w:rPr>
          <w:rFonts w:ascii="Arial Narrow" w:hAnsi="Arial Narrow"/>
          <w:sz w:val="22"/>
          <w:szCs w:val="22"/>
        </w:rPr>
        <w:tab/>
      </w:r>
      <w:r w:rsidRPr="0095448F">
        <w:rPr>
          <w:rFonts w:ascii="Arial Narrow" w:hAnsi="Arial Narrow"/>
          <w:sz w:val="22"/>
          <w:szCs w:val="22"/>
        </w:rPr>
        <w:tab/>
        <w:t>2021318750</w:t>
      </w:r>
    </w:p>
    <w:p w:rsidR="003467ED" w:rsidRPr="0095448F" w:rsidRDefault="003467ED" w:rsidP="003467ED">
      <w:pPr>
        <w:spacing w:line="276" w:lineRule="auto"/>
        <w:rPr>
          <w:rFonts w:ascii="Arial Narrow" w:hAnsi="Arial Narrow"/>
          <w:sz w:val="22"/>
          <w:szCs w:val="22"/>
        </w:rPr>
      </w:pPr>
      <w:r w:rsidRPr="0095448F">
        <w:rPr>
          <w:rFonts w:ascii="Arial Narrow" w:hAnsi="Arial Narrow"/>
          <w:bCs/>
          <w:sz w:val="22"/>
          <w:szCs w:val="22"/>
        </w:rPr>
        <w:t xml:space="preserve">Bankové spojenie: </w:t>
      </w:r>
      <w:r w:rsidRPr="0095448F">
        <w:rPr>
          <w:rFonts w:ascii="Arial Narrow" w:hAnsi="Arial Narrow"/>
          <w:bCs/>
          <w:sz w:val="22"/>
          <w:szCs w:val="22"/>
        </w:rPr>
        <w:tab/>
      </w:r>
      <w:r w:rsidRPr="0095448F">
        <w:rPr>
          <w:rFonts w:ascii="Arial Narrow" w:hAnsi="Arial Narrow"/>
          <w:bCs/>
          <w:sz w:val="22"/>
          <w:szCs w:val="22"/>
        </w:rPr>
        <w:tab/>
      </w:r>
      <w:r w:rsidRPr="0095448F">
        <w:rPr>
          <w:rFonts w:ascii="Arial Narrow" w:hAnsi="Arial Narrow"/>
          <w:sz w:val="22"/>
          <w:szCs w:val="22"/>
        </w:rPr>
        <w:t xml:space="preserve">Slovenská sporiteľňa , </w:t>
      </w:r>
      <w:proofErr w:type="spellStart"/>
      <w:r w:rsidRPr="0095448F">
        <w:rPr>
          <w:rFonts w:ascii="Arial Narrow" w:hAnsi="Arial Narrow"/>
          <w:sz w:val="22"/>
          <w:szCs w:val="22"/>
        </w:rPr>
        <w:t>a.s</w:t>
      </w:r>
      <w:proofErr w:type="spellEnd"/>
      <w:r w:rsidRPr="0095448F">
        <w:rPr>
          <w:rFonts w:ascii="Arial Narrow" w:hAnsi="Arial Narrow"/>
          <w:sz w:val="22"/>
          <w:szCs w:val="22"/>
        </w:rPr>
        <w:t>.</w:t>
      </w:r>
    </w:p>
    <w:p w:rsidR="003467ED" w:rsidRPr="0095448F" w:rsidRDefault="003467ED" w:rsidP="003467ED">
      <w:pPr>
        <w:pStyle w:val="Zkladntext21"/>
        <w:tabs>
          <w:tab w:val="left" w:pos="2835"/>
        </w:tabs>
        <w:rPr>
          <w:rFonts w:ascii="Arial Narrow" w:hAnsi="Arial Narrow"/>
          <w:i w:val="0"/>
          <w:sz w:val="22"/>
          <w:szCs w:val="22"/>
        </w:rPr>
      </w:pPr>
      <w:r w:rsidRPr="0095448F">
        <w:rPr>
          <w:rFonts w:ascii="Arial Narrow" w:hAnsi="Arial Narrow"/>
          <w:i w:val="0"/>
          <w:sz w:val="22"/>
          <w:szCs w:val="22"/>
        </w:rPr>
        <w:t>IBAN:</w:t>
      </w:r>
      <w:r w:rsidRPr="0095448F">
        <w:rPr>
          <w:rFonts w:ascii="Arial Narrow" w:hAnsi="Arial Narrow"/>
          <w:i w:val="0"/>
          <w:sz w:val="22"/>
          <w:szCs w:val="22"/>
        </w:rPr>
        <w:tab/>
        <w:t>SK62 0900 0000 0000 7164 4348</w:t>
      </w:r>
    </w:p>
    <w:p w:rsidR="003467ED" w:rsidRPr="0095448F" w:rsidRDefault="003467ED" w:rsidP="003467ED">
      <w:pPr>
        <w:pStyle w:val="Zkladntext21"/>
        <w:tabs>
          <w:tab w:val="left" w:pos="2835"/>
        </w:tabs>
        <w:rPr>
          <w:rFonts w:ascii="Arial Narrow" w:hAnsi="Arial Narrow"/>
          <w:i w:val="0"/>
          <w:sz w:val="22"/>
          <w:szCs w:val="22"/>
        </w:rPr>
      </w:pPr>
    </w:p>
    <w:p w:rsidR="003467ED" w:rsidRPr="0095448F" w:rsidRDefault="003467ED" w:rsidP="003467ED">
      <w:pPr>
        <w:pStyle w:val="Zkladntext21"/>
        <w:tabs>
          <w:tab w:val="left" w:pos="2835"/>
        </w:tabs>
        <w:rPr>
          <w:rFonts w:ascii="Arial Narrow" w:hAnsi="Arial Narrow"/>
          <w:i w:val="0"/>
          <w:sz w:val="22"/>
          <w:szCs w:val="22"/>
        </w:rPr>
      </w:pPr>
      <w:r w:rsidRPr="0095448F">
        <w:rPr>
          <w:rFonts w:ascii="Arial Narrow" w:hAnsi="Arial Narrow"/>
          <w:i w:val="0"/>
          <w:sz w:val="22"/>
          <w:szCs w:val="22"/>
        </w:rPr>
        <w:t>(ďalej len objednávateľ)</w:t>
      </w:r>
    </w:p>
    <w:p w:rsidR="003467ED" w:rsidRPr="0095448F" w:rsidRDefault="003467ED" w:rsidP="003467ED">
      <w:pPr>
        <w:pStyle w:val="Zkladntext21"/>
        <w:tabs>
          <w:tab w:val="left" w:pos="2835"/>
        </w:tabs>
        <w:jc w:val="both"/>
        <w:rPr>
          <w:rFonts w:ascii="Arial Narrow" w:hAnsi="Arial Narrow"/>
          <w:bCs/>
          <w:i w:val="0"/>
          <w:sz w:val="22"/>
          <w:szCs w:val="22"/>
        </w:rPr>
      </w:pPr>
    </w:p>
    <w:p w:rsidR="003467ED" w:rsidRPr="0095448F" w:rsidRDefault="003467ED" w:rsidP="003467ED">
      <w:pPr>
        <w:pStyle w:val="Zkladntext21"/>
        <w:tabs>
          <w:tab w:val="left" w:pos="2835"/>
        </w:tabs>
        <w:jc w:val="both"/>
        <w:rPr>
          <w:rFonts w:ascii="Arial Narrow" w:hAnsi="Arial Narrow"/>
          <w:bCs/>
          <w:i w:val="0"/>
          <w:sz w:val="22"/>
          <w:szCs w:val="22"/>
        </w:rPr>
      </w:pPr>
      <w:r w:rsidRPr="0095448F">
        <w:rPr>
          <w:rFonts w:ascii="Arial Narrow" w:hAnsi="Arial Narrow"/>
          <w:bCs/>
          <w:i w:val="0"/>
          <w:sz w:val="22"/>
          <w:szCs w:val="22"/>
        </w:rPr>
        <w:t>a</w:t>
      </w:r>
    </w:p>
    <w:p w:rsidR="003467ED" w:rsidRPr="0095448F" w:rsidRDefault="003467ED" w:rsidP="003467ED">
      <w:pPr>
        <w:pStyle w:val="Zkladntext21"/>
        <w:tabs>
          <w:tab w:val="left" w:pos="2835"/>
        </w:tabs>
        <w:jc w:val="both"/>
        <w:rPr>
          <w:rFonts w:ascii="Arial Narrow" w:hAnsi="Arial Narrow"/>
          <w:bCs/>
          <w:i w:val="0"/>
          <w:sz w:val="22"/>
          <w:szCs w:val="22"/>
        </w:rPr>
      </w:pPr>
    </w:p>
    <w:p w:rsidR="003467ED" w:rsidRPr="003467ED" w:rsidRDefault="003467ED" w:rsidP="003467ED">
      <w:pPr>
        <w:pStyle w:val="Zkladntext21"/>
        <w:tabs>
          <w:tab w:val="left" w:pos="2835"/>
        </w:tabs>
        <w:jc w:val="both"/>
        <w:rPr>
          <w:rFonts w:ascii="Arial Narrow" w:hAnsi="Arial Narrow"/>
          <w:b/>
          <w:i w:val="0"/>
          <w:sz w:val="22"/>
          <w:szCs w:val="22"/>
        </w:rPr>
      </w:pPr>
      <w:r w:rsidRPr="0095448F">
        <w:rPr>
          <w:rFonts w:ascii="Arial Narrow" w:hAnsi="Arial Narrow"/>
          <w:b/>
          <w:i w:val="0"/>
          <w:sz w:val="22"/>
          <w:szCs w:val="22"/>
        </w:rPr>
        <w:t>Zhotoviteľ:</w:t>
      </w:r>
      <w:r w:rsidRPr="0095448F">
        <w:rPr>
          <w:rFonts w:ascii="Arial Narrow" w:hAnsi="Arial Narrow"/>
          <w:b/>
          <w:i w:val="0"/>
          <w:sz w:val="22"/>
          <w:szCs w:val="22"/>
        </w:rPr>
        <w:tab/>
      </w:r>
    </w:p>
    <w:p w:rsidR="003467ED" w:rsidRPr="003467ED" w:rsidRDefault="003467ED" w:rsidP="003467ED">
      <w:pPr>
        <w:pStyle w:val="Zkladntext21"/>
        <w:tabs>
          <w:tab w:val="left" w:pos="2835"/>
        </w:tabs>
        <w:jc w:val="both"/>
        <w:rPr>
          <w:rFonts w:ascii="Arial Narrow" w:hAnsi="Arial Narrow"/>
          <w:b/>
          <w:bCs/>
          <w:i w:val="0"/>
          <w:sz w:val="22"/>
          <w:szCs w:val="22"/>
        </w:rPr>
      </w:pPr>
      <w:r w:rsidRPr="0095448F">
        <w:rPr>
          <w:rFonts w:ascii="Arial Narrow" w:hAnsi="Arial Narrow"/>
          <w:bCs/>
          <w:i w:val="0"/>
          <w:sz w:val="22"/>
          <w:szCs w:val="22"/>
        </w:rPr>
        <w:t>Obchodné meno:</w:t>
      </w:r>
      <w:r w:rsidRPr="0095448F">
        <w:rPr>
          <w:rFonts w:ascii="Arial Narrow" w:hAnsi="Arial Narrow"/>
          <w:bCs/>
          <w:i w:val="0"/>
          <w:sz w:val="22"/>
          <w:szCs w:val="22"/>
        </w:rPr>
        <w:tab/>
      </w:r>
      <w:r>
        <w:rPr>
          <w:rFonts w:ascii="Arial Narrow" w:hAnsi="Arial Narrow"/>
          <w:b/>
          <w:bCs/>
          <w:i w:val="0"/>
          <w:sz w:val="22"/>
          <w:szCs w:val="22"/>
        </w:rPr>
        <w:t xml:space="preserve">VERÓNY </w:t>
      </w:r>
      <w:proofErr w:type="spellStart"/>
      <w:r>
        <w:rPr>
          <w:rFonts w:ascii="Arial Narrow" w:hAnsi="Arial Narrow"/>
          <w:b/>
          <w:bCs/>
          <w:i w:val="0"/>
          <w:sz w:val="22"/>
          <w:szCs w:val="22"/>
        </w:rPr>
        <w:t>OaS</w:t>
      </w:r>
      <w:proofErr w:type="spellEnd"/>
      <w:r>
        <w:rPr>
          <w:rFonts w:ascii="Arial Narrow" w:hAnsi="Arial Narrow"/>
          <w:b/>
          <w:bCs/>
          <w:i w:val="0"/>
          <w:sz w:val="22"/>
          <w:szCs w:val="22"/>
        </w:rPr>
        <w:t xml:space="preserve"> </w:t>
      </w:r>
      <w:proofErr w:type="spellStart"/>
      <w:r>
        <w:rPr>
          <w:rFonts w:ascii="Arial Narrow" w:hAnsi="Arial Narrow"/>
          <w:b/>
          <w:bCs/>
          <w:i w:val="0"/>
          <w:sz w:val="22"/>
          <w:szCs w:val="22"/>
        </w:rPr>
        <w:t>s.r.o</w:t>
      </w:r>
      <w:proofErr w:type="spellEnd"/>
      <w:r>
        <w:rPr>
          <w:rFonts w:ascii="Arial Narrow" w:hAnsi="Arial Narrow"/>
          <w:b/>
          <w:bCs/>
          <w:i w:val="0"/>
          <w:sz w:val="22"/>
          <w:szCs w:val="22"/>
        </w:rPr>
        <w:t>.</w:t>
      </w:r>
    </w:p>
    <w:p w:rsidR="003467ED" w:rsidRPr="0095448F" w:rsidRDefault="003467ED" w:rsidP="003467ED">
      <w:pPr>
        <w:pStyle w:val="Zkladntext21"/>
        <w:tabs>
          <w:tab w:val="left" w:pos="2835"/>
        </w:tabs>
        <w:jc w:val="both"/>
        <w:rPr>
          <w:rFonts w:ascii="Arial Narrow" w:hAnsi="Arial Narrow"/>
          <w:bCs/>
          <w:i w:val="0"/>
          <w:sz w:val="22"/>
          <w:szCs w:val="22"/>
        </w:rPr>
      </w:pPr>
      <w:r w:rsidRPr="0095448F">
        <w:rPr>
          <w:rFonts w:ascii="Arial Narrow" w:hAnsi="Arial Narrow"/>
          <w:bCs/>
          <w:i w:val="0"/>
          <w:sz w:val="22"/>
          <w:szCs w:val="22"/>
        </w:rPr>
        <w:t>Sídlo:</w:t>
      </w:r>
      <w:r w:rsidRPr="0095448F">
        <w:rPr>
          <w:rFonts w:ascii="Arial Narrow" w:hAnsi="Arial Narrow"/>
          <w:bCs/>
          <w:i w:val="0"/>
          <w:sz w:val="22"/>
          <w:szCs w:val="22"/>
        </w:rPr>
        <w:tab/>
      </w:r>
      <w:r>
        <w:rPr>
          <w:rFonts w:ascii="Arial Narrow" w:hAnsi="Arial Narrow"/>
          <w:bCs/>
          <w:i w:val="0"/>
          <w:sz w:val="22"/>
          <w:szCs w:val="22"/>
        </w:rPr>
        <w:t>Osloboditeľov 933, 96301 Krupina</w:t>
      </w:r>
    </w:p>
    <w:p w:rsidR="003467ED" w:rsidRPr="0095448F" w:rsidRDefault="003467ED" w:rsidP="003467ED">
      <w:pPr>
        <w:pStyle w:val="Zkladntext21"/>
        <w:tabs>
          <w:tab w:val="left" w:pos="2835"/>
        </w:tabs>
        <w:jc w:val="both"/>
        <w:rPr>
          <w:rFonts w:ascii="Arial Narrow" w:hAnsi="Arial Narrow"/>
          <w:bCs/>
          <w:i w:val="0"/>
          <w:sz w:val="22"/>
          <w:szCs w:val="22"/>
        </w:rPr>
      </w:pPr>
      <w:r w:rsidRPr="0095448F">
        <w:rPr>
          <w:rFonts w:ascii="Arial Narrow" w:hAnsi="Arial Narrow"/>
          <w:bCs/>
          <w:i w:val="0"/>
          <w:sz w:val="22"/>
          <w:szCs w:val="22"/>
        </w:rPr>
        <w:t>Právna forma:</w:t>
      </w:r>
      <w:r w:rsidRPr="0095448F">
        <w:rPr>
          <w:rFonts w:ascii="Arial Narrow" w:hAnsi="Arial Narrow"/>
          <w:bCs/>
          <w:i w:val="0"/>
          <w:sz w:val="22"/>
          <w:szCs w:val="22"/>
        </w:rPr>
        <w:tab/>
      </w:r>
      <w:r>
        <w:rPr>
          <w:rFonts w:ascii="Arial Narrow" w:hAnsi="Arial Narrow"/>
          <w:bCs/>
          <w:i w:val="0"/>
          <w:sz w:val="22"/>
          <w:szCs w:val="22"/>
        </w:rPr>
        <w:t>spoločnosť s ručením obmedzeným</w:t>
      </w:r>
    </w:p>
    <w:p w:rsidR="003467ED" w:rsidRPr="0095448F" w:rsidRDefault="003467ED" w:rsidP="003467ED">
      <w:pPr>
        <w:pStyle w:val="Zkladntext21"/>
        <w:tabs>
          <w:tab w:val="left" w:pos="2835"/>
        </w:tabs>
        <w:rPr>
          <w:rFonts w:ascii="Arial Narrow" w:hAnsi="Arial Narrow"/>
          <w:i w:val="0"/>
          <w:sz w:val="22"/>
          <w:szCs w:val="22"/>
        </w:rPr>
      </w:pPr>
      <w:r w:rsidRPr="0095448F">
        <w:rPr>
          <w:rFonts w:ascii="Arial Narrow" w:hAnsi="Arial Narrow"/>
          <w:i w:val="0"/>
          <w:sz w:val="22"/>
          <w:szCs w:val="22"/>
        </w:rPr>
        <w:t>Štatutárny orgán:</w:t>
      </w:r>
      <w:r w:rsidRPr="0095448F">
        <w:rPr>
          <w:rFonts w:ascii="Arial Narrow" w:hAnsi="Arial Narrow"/>
          <w:i w:val="0"/>
          <w:sz w:val="22"/>
          <w:szCs w:val="22"/>
        </w:rPr>
        <w:tab/>
      </w:r>
      <w:r>
        <w:rPr>
          <w:rFonts w:ascii="Arial Narrow" w:hAnsi="Arial Narrow"/>
          <w:i w:val="0"/>
          <w:sz w:val="22"/>
          <w:szCs w:val="22"/>
        </w:rPr>
        <w:t xml:space="preserve">JUDr. Tomáš </w:t>
      </w:r>
      <w:proofErr w:type="spellStart"/>
      <w:r>
        <w:rPr>
          <w:rFonts w:ascii="Arial Narrow" w:hAnsi="Arial Narrow"/>
          <w:i w:val="0"/>
          <w:sz w:val="22"/>
          <w:szCs w:val="22"/>
        </w:rPr>
        <w:t>Veróny</w:t>
      </w:r>
      <w:proofErr w:type="spellEnd"/>
      <w:r>
        <w:rPr>
          <w:rFonts w:ascii="Arial Narrow" w:hAnsi="Arial Narrow"/>
          <w:i w:val="0"/>
          <w:sz w:val="22"/>
          <w:szCs w:val="22"/>
        </w:rPr>
        <w:t>, konateľ</w:t>
      </w:r>
    </w:p>
    <w:p w:rsidR="003467ED" w:rsidRPr="0095448F" w:rsidRDefault="003467ED" w:rsidP="003467ED">
      <w:pPr>
        <w:pStyle w:val="Zkladntext21"/>
        <w:tabs>
          <w:tab w:val="left" w:pos="2835"/>
        </w:tabs>
        <w:jc w:val="both"/>
        <w:rPr>
          <w:rFonts w:ascii="Arial Narrow" w:hAnsi="Arial Narrow"/>
          <w:bCs/>
          <w:i w:val="0"/>
          <w:sz w:val="22"/>
          <w:szCs w:val="22"/>
        </w:rPr>
      </w:pPr>
      <w:r w:rsidRPr="0095448F">
        <w:rPr>
          <w:rFonts w:ascii="Arial Narrow" w:hAnsi="Arial Narrow"/>
          <w:bCs/>
          <w:i w:val="0"/>
          <w:sz w:val="22"/>
          <w:szCs w:val="22"/>
        </w:rPr>
        <w:t>Zástupca vo veciach</w:t>
      </w:r>
      <w:r w:rsidRPr="0095448F">
        <w:rPr>
          <w:rFonts w:ascii="Arial Narrow" w:hAnsi="Arial Narrow"/>
          <w:bCs/>
          <w:i w:val="0"/>
          <w:sz w:val="22"/>
          <w:szCs w:val="22"/>
        </w:rPr>
        <w:tab/>
      </w:r>
    </w:p>
    <w:p w:rsidR="003467ED" w:rsidRPr="0095448F" w:rsidRDefault="003467ED" w:rsidP="003467ED">
      <w:pPr>
        <w:pStyle w:val="Zkladntext21"/>
        <w:tabs>
          <w:tab w:val="left" w:pos="2835"/>
        </w:tabs>
        <w:jc w:val="both"/>
        <w:rPr>
          <w:rFonts w:ascii="Arial Narrow" w:hAnsi="Arial Narrow"/>
          <w:bCs/>
          <w:i w:val="0"/>
          <w:sz w:val="22"/>
          <w:szCs w:val="22"/>
        </w:rPr>
      </w:pPr>
      <w:r w:rsidRPr="0095448F">
        <w:rPr>
          <w:rFonts w:ascii="Arial Narrow" w:hAnsi="Arial Narrow"/>
          <w:bCs/>
          <w:i w:val="0"/>
          <w:sz w:val="22"/>
          <w:szCs w:val="22"/>
        </w:rPr>
        <w:t>organizačno-technických:</w:t>
      </w:r>
      <w:r w:rsidRPr="0095448F">
        <w:rPr>
          <w:rFonts w:ascii="Arial Narrow" w:hAnsi="Arial Narrow"/>
          <w:bCs/>
          <w:i w:val="0"/>
          <w:sz w:val="22"/>
          <w:szCs w:val="22"/>
        </w:rPr>
        <w:tab/>
      </w:r>
      <w:r>
        <w:rPr>
          <w:rFonts w:ascii="Arial Narrow" w:hAnsi="Arial Narrow"/>
          <w:bCs/>
          <w:i w:val="0"/>
          <w:sz w:val="22"/>
          <w:szCs w:val="22"/>
        </w:rPr>
        <w:t xml:space="preserve">JUDr. Tomáš </w:t>
      </w:r>
      <w:proofErr w:type="spellStart"/>
      <w:r>
        <w:rPr>
          <w:rFonts w:ascii="Arial Narrow" w:hAnsi="Arial Narrow"/>
          <w:bCs/>
          <w:i w:val="0"/>
          <w:sz w:val="22"/>
          <w:szCs w:val="22"/>
        </w:rPr>
        <w:t>Veróny</w:t>
      </w:r>
      <w:proofErr w:type="spellEnd"/>
    </w:p>
    <w:p w:rsidR="003467ED" w:rsidRPr="0095448F" w:rsidRDefault="003467ED" w:rsidP="003467ED">
      <w:pPr>
        <w:pStyle w:val="Zkladntext21"/>
        <w:tabs>
          <w:tab w:val="left" w:pos="2835"/>
        </w:tabs>
        <w:jc w:val="both"/>
        <w:rPr>
          <w:rFonts w:ascii="Arial Narrow" w:hAnsi="Arial Narrow"/>
          <w:i w:val="0"/>
          <w:sz w:val="22"/>
          <w:szCs w:val="22"/>
        </w:rPr>
      </w:pPr>
      <w:r w:rsidRPr="0095448F">
        <w:rPr>
          <w:rFonts w:ascii="Arial Narrow" w:hAnsi="Arial Narrow"/>
          <w:i w:val="0"/>
          <w:sz w:val="22"/>
          <w:szCs w:val="22"/>
        </w:rPr>
        <w:t>IČO:</w:t>
      </w:r>
      <w:r>
        <w:rPr>
          <w:rFonts w:ascii="Arial Narrow" w:hAnsi="Arial Narrow"/>
          <w:i w:val="0"/>
          <w:sz w:val="22"/>
          <w:szCs w:val="22"/>
        </w:rPr>
        <w:tab/>
        <w:t>47 210 621</w:t>
      </w:r>
      <w:r w:rsidRPr="0095448F">
        <w:rPr>
          <w:rFonts w:ascii="Arial Narrow" w:hAnsi="Arial Narrow"/>
          <w:i w:val="0"/>
          <w:sz w:val="22"/>
          <w:szCs w:val="22"/>
        </w:rPr>
        <w:tab/>
      </w:r>
    </w:p>
    <w:p w:rsidR="003467ED" w:rsidRPr="0095448F" w:rsidRDefault="003467ED" w:rsidP="003467ED">
      <w:pPr>
        <w:pStyle w:val="Zkladntext21"/>
        <w:tabs>
          <w:tab w:val="left" w:pos="2835"/>
        </w:tabs>
        <w:jc w:val="both"/>
        <w:rPr>
          <w:rFonts w:ascii="Arial Narrow" w:hAnsi="Arial Narrow"/>
          <w:i w:val="0"/>
          <w:sz w:val="22"/>
          <w:szCs w:val="22"/>
        </w:rPr>
      </w:pPr>
      <w:r w:rsidRPr="0095448F">
        <w:rPr>
          <w:rFonts w:ascii="Arial Narrow" w:hAnsi="Arial Narrow"/>
          <w:i w:val="0"/>
          <w:sz w:val="22"/>
          <w:szCs w:val="22"/>
        </w:rPr>
        <w:t>DIČ:</w:t>
      </w:r>
      <w:r w:rsidRPr="0095448F">
        <w:rPr>
          <w:rFonts w:ascii="Arial Narrow" w:hAnsi="Arial Narrow"/>
          <w:i w:val="0"/>
          <w:sz w:val="22"/>
          <w:szCs w:val="22"/>
        </w:rPr>
        <w:tab/>
      </w:r>
      <w:r>
        <w:rPr>
          <w:rFonts w:ascii="Arial Narrow" w:hAnsi="Arial Narrow"/>
          <w:i w:val="0"/>
          <w:sz w:val="22"/>
          <w:szCs w:val="22"/>
        </w:rPr>
        <w:t>2023810382</w:t>
      </w:r>
    </w:p>
    <w:p w:rsidR="003467ED" w:rsidRPr="0095448F" w:rsidRDefault="003467ED" w:rsidP="003467ED">
      <w:pPr>
        <w:pStyle w:val="Zkladntext21"/>
        <w:tabs>
          <w:tab w:val="left" w:pos="2835"/>
        </w:tabs>
        <w:jc w:val="both"/>
        <w:rPr>
          <w:rFonts w:ascii="Arial Narrow" w:hAnsi="Arial Narrow"/>
          <w:i w:val="0"/>
          <w:sz w:val="22"/>
          <w:szCs w:val="22"/>
        </w:rPr>
      </w:pPr>
      <w:r w:rsidRPr="0095448F">
        <w:rPr>
          <w:rFonts w:ascii="Arial Narrow" w:hAnsi="Arial Narrow"/>
          <w:i w:val="0"/>
          <w:sz w:val="22"/>
          <w:szCs w:val="22"/>
        </w:rPr>
        <w:t>IČ pre DPH:</w:t>
      </w:r>
      <w:r w:rsidRPr="0095448F">
        <w:rPr>
          <w:rFonts w:ascii="Arial Narrow" w:hAnsi="Arial Narrow"/>
          <w:i w:val="0"/>
          <w:sz w:val="22"/>
          <w:szCs w:val="22"/>
        </w:rPr>
        <w:tab/>
      </w:r>
      <w:r>
        <w:rPr>
          <w:rFonts w:ascii="Arial Narrow" w:hAnsi="Arial Narrow"/>
          <w:i w:val="0"/>
          <w:sz w:val="22"/>
          <w:szCs w:val="22"/>
        </w:rPr>
        <w:t>SK2023810382</w:t>
      </w:r>
    </w:p>
    <w:p w:rsidR="003467ED" w:rsidRPr="0095448F" w:rsidRDefault="003467ED" w:rsidP="003467ED">
      <w:pPr>
        <w:pStyle w:val="Zkladntext21"/>
        <w:tabs>
          <w:tab w:val="left" w:pos="2835"/>
        </w:tabs>
        <w:jc w:val="both"/>
        <w:rPr>
          <w:rFonts w:ascii="Arial Narrow" w:hAnsi="Arial Narrow"/>
          <w:bCs/>
          <w:i w:val="0"/>
          <w:sz w:val="22"/>
          <w:szCs w:val="22"/>
        </w:rPr>
      </w:pPr>
      <w:r w:rsidRPr="0095448F">
        <w:rPr>
          <w:rFonts w:ascii="Arial Narrow" w:hAnsi="Arial Narrow"/>
          <w:bCs/>
          <w:i w:val="0"/>
          <w:sz w:val="22"/>
          <w:szCs w:val="22"/>
        </w:rPr>
        <w:t>Bankové spojenie:</w:t>
      </w:r>
      <w:r w:rsidRPr="0095448F">
        <w:rPr>
          <w:rFonts w:ascii="Arial Narrow" w:hAnsi="Arial Narrow"/>
          <w:bCs/>
          <w:i w:val="0"/>
          <w:sz w:val="22"/>
          <w:szCs w:val="22"/>
        </w:rPr>
        <w:tab/>
      </w:r>
      <w:r>
        <w:rPr>
          <w:rFonts w:ascii="Arial Narrow" w:hAnsi="Arial Narrow"/>
          <w:bCs/>
          <w:i w:val="0"/>
          <w:sz w:val="22"/>
          <w:szCs w:val="22"/>
        </w:rPr>
        <w:t xml:space="preserve">VUB </w:t>
      </w:r>
      <w:proofErr w:type="spellStart"/>
      <w:r>
        <w:rPr>
          <w:rFonts w:ascii="Arial Narrow" w:hAnsi="Arial Narrow"/>
          <w:bCs/>
          <w:i w:val="0"/>
          <w:sz w:val="22"/>
          <w:szCs w:val="22"/>
        </w:rPr>
        <w:t>a.s</w:t>
      </w:r>
      <w:proofErr w:type="spellEnd"/>
      <w:r>
        <w:rPr>
          <w:rFonts w:ascii="Arial Narrow" w:hAnsi="Arial Narrow"/>
          <w:bCs/>
          <w:i w:val="0"/>
          <w:sz w:val="22"/>
          <w:szCs w:val="22"/>
        </w:rPr>
        <w:t>.</w:t>
      </w:r>
    </w:p>
    <w:p w:rsidR="003467ED" w:rsidRPr="0095448F" w:rsidRDefault="003467ED" w:rsidP="003467ED">
      <w:pPr>
        <w:pStyle w:val="Zkladntext21"/>
        <w:tabs>
          <w:tab w:val="left" w:pos="2835"/>
        </w:tabs>
        <w:jc w:val="both"/>
        <w:rPr>
          <w:rFonts w:ascii="Arial Narrow" w:hAnsi="Arial Narrow"/>
          <w:bCs/>
          <w:i w:val="0"/>
          <w:sz w:val="22"/>
          <w:szCs w:val="22"/>
        </w:rPr>
      </w:pPr>
      <w:r w:rsidRPr="0095448F">
        <w:rPr>
          <w:rFonts w:ascii="Arial Narrow" w:hAnsi="Arial Narrow"/>
          <w:bCs/>
          <w:i w:val="0"/>
          <w:sz w:val="22"/>
          <w:szCs w:val="22"/>
        </w:rPr>
        <w:t>IBAN:</w:t>
      </w:r>
      <w:r w:rsidRPr="0095448F">
        <w:rPr>
          <w:rFonts w:ascii="Arial Narrow" w:hAnsi="Arial Narrow"/>
          <w:bCs/>
          <w:i w:val="0"/>
          <w:sz w:val="22"/>
          <w:szCs w:val="22"/>
        </w:rPr>
        <w:tab/>
      </w:r>
      <w:r>
        <w:rPr>
          <w:rFonts w:ascii="Arial Narrow" w:hAnsi="Arial Narrow"/>
          <w:bCs/>
          <w:i w:val="0"/>
          <w:sz w:val="22"/>
          <w:szCs w:val="22"/>
        </w:rPr>
        <w:t>SK57 0200 0000 0031 6592 9153</w:t>
      </w:r>
    </w:p>
    <w:p w:rsidR="003467ED" w:rsidRPr="0095448F" w:rsidRDefault="003467ED" w:rsidP="003467ED">
      <w:pPr>
        <w:pStyle w:val="Zkladntext21"/>
        <w:tabs>
          <w:tab w:val="left" w:pos="2835"/>
        </w:tabs>
        <w:jc w:val="both"/>
        <w:rPr>
          <w:rFonts w:ascii="Arial Narrow" w:hAnsi="Arial Narrow"/>
          <w:i w:val="0"/>
          <w:sz w:val="22"/>
          <w:szCs w:val="22"/>
        </w:rPr>
      </w:pPr>
      <w:r w:rsidRPr="0095448F">
        <w:rPr>
          <w:rFonts w:ascii="Arial Narrow" w:hAnsi="Arial Narrow"/>
          <w:bCs/>
          <w:i w:val="0"/>
          <w:sz w:val="22"/>
          <w:szCs w:val="22"/>
        </w:rPr>
        <w:t>Zápis v OR</w:t>
      </w:r>
      <w:r w:rsidRPr="0095448F">
        <w:rPr>
          <w:rFonts w:ascii="Arial Narrow" w:hAnsi="Arial Narrow"/>
          <w:bCs/>
          <w:i w:val="0"/>
          <w:sz w:val="22"/>
          <w:szCs w:val="22"/>
        </w:rPr>
        <w:tab/>
      </w:r>
      <w:r w:rsidRPr="0095448F">
        <w:rPr>
          <w:rFonts w:ascii="Arial Narrow" w:hAnsi="Arial Narrow"/>
          <w:i w:val="0"/>
          <w:sz w:val="22"/>
          <w:szCs w:val="22"/>
        </w:rPr>
        <w:t xml:space="preserve">Okresný súd </w:t>
      </w:r>
      <w:r>
        <w:rPr>
          <w:rFonts w:ascii="Arial Narrow" w:hAnsi="Arial Narrow"/>
          <w:bCs/>
          <w:i w:val="0"/>
          <w:sz w:val="22"/>
          <w:szCs w:val="22"/>
        </w:rPr>
        <w:t>Banská Bystrica</w:t>
      </w:r>
      <w:r w:rsidRPr="0095448F">
        <w:rPr>
          <w:rFonts w:ascii="Arial Narrow" w:hAnsi="Arial Narrow"/>
          <w:i w:val="0"/>
          <w:sz w:val="22"/>
          <w:szCs w:val="22"/>
        </w:rPr>
        <w:t xml:space="preserve">, oddiel: </w:t>
      </w:r>
      <w:proofErr w:type="spellStart"/>
      <w:r>
        <w:rPr>
          <w:rFonts w:ascii="Arial Narrow" w:hAnsi="Arial Narrow"/>
          <w:i w:val="0"/>
          <w:sz w:val="22"/>
          <w:szCs w:val="22"/>
        </w:rPr>
        <w:t>Sro</w:t>
      </w:r>
      <w:proofErr w:type="spellEnd"/>
      <w:r>
        <w:rPr>
          <w:rFonts w:ascii="Arial Narrow" w:hAnsi="Arial Narrow"/>
          <w:i w:val="0"/>
          <w:sz w:val="22"/>
          <w:szCs w:val="22"/>
        </w:rPr>
        <w:t>, vložka č.: 24536/S</w:t>
      </w:r>
    </w:p>
    <w:p w:rsidR="003467ED" w:rsidRPr="0095448F" w:rsidRDefault="003467ED" w:rsidP="003467ED">
      <w:pPr>
        <w:pStyle w:val="Zkladntext21"/>
        <w:tabs>
          <w:tab w:val="left" w:pos="2835"/>
        </w:tabs>
        <w:rPr>
          <w:rFonts w:ascii="Arial Narrow" w:hAnsi="Arial Narrow"/>
          <w:i w:val="0"/>
          <w:sz w:val="22"/>
          <w:szCs w:val="22"/>
        </w:rPr>
      </w:pPr>
      <w:r w:rsidRPr="0095448F">
        <w:rPr>
          <w:rFonts w:ascii="Arial Narrow" w:hAnsi="Arial Narrow"/>
          <w:i w:val="0"/>
          <w:sz w:val="22"/>
          <w:szCs w:val="22"/>
        </w:rPr>
        <w:t>(ďalej len "zhotoviteľ“)</w:t>
      </w:r>
    </w:p>
    <w:p w:rsidR="003467ED" w:rsidRPr="0095448F" w:rsidRDefault="003467ED" w:rsidP="003467ED">
      <w:pPr>
        <w:pStyle w:val="Zkladntext21"/>
        <w:tabs>
          <w:tab w:val="left" w:pos="2835"/>
        </w:tabs>
        <w:rPr>
          <w:rFonts w:ascii="Arial Narrow" w:hAnsi="Arial Narrow"/>
          <w:i w:val="0"/>
          <w:sz w:val="22"/>
          <w:szCs w:val="22"/>
        </w:rPr>
      </w:pPr>
    </w:p>
    <w:p w:rsidR="003467ED" w:rsidRPr="0095448F" w:rsidRDefault="003467ED" w:rsidP="003467ED">
      <w:pPr>
        <w:pStyle w:val="Zkladntext21"/>
        <w:tabs>
          <w:tab w:val="left" w:pos="2835"/>
        </w:tabs>
        <w:rPr>
          <w:rFonts w:ascii="Arial Narrow" w:hAnsi="Arial Narrow"/>
          <w:i w:val="0"/>
          <w:sz w:val="22"/>
          <w:szCs w:val="22"/>
        </w:rPr>
      </w:pPr>
    </w:p>
    <w:p w:rsidR="003467ED" w:rsidRPr="0095448F" w:rsidRDefault="003467ED" w:rsidP="003467ED">
      <w:pPr>
        <w:pStyle w:val="Zkladntext21"/>
        <w:tabs>
          <w:tab w:val="left" w:pos="2835"/>
        </w:tabs>
        <w:rPr>
          <w:rFonts w:ascii="Arial Narrow" w:hAnsi="Arial Narrow"/>
          <w:i w:val="0"/>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II.</w:t>
      </w: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PREDMET ZMLUVY</w:t>
      </w:r>
    </w:p>
    <w:p w:rsidR="003467ED" w:rsidRPr="0095448F" w:rsidRDefault="003467ED" w:rsidP="003467ED">
      <w:pPr>
        <w:jc w:val="both"/>
        <w:rPr>
          <w:rFonts w:ascii="Arial Narrow" w:hAnsi="Arial Narrow"/>
          <w:sz w:val="22"/>
          <w:szCs w:val="22"/>
        </w:rPr>
      </w:pPr>
    </w:p>
    <w:p w:rsidR="003467ED" w:rsidRPr="0095448F" w:rsidRDefault="003467ED" w:rsidP="003467ED">
      <w:pPr>
        <w:pStyle w:val="Zkladntext2"/>
        <w:numPr>
          <w:ilvl w:val="1"/>
          <w:numId w:val="2"/>
        </w:numPr>
        <w:tabs>
          <w:tab w:val="clear" w:pos="360"/>
          <w:tab w:val="left" w:pos="180"/>
          <w:tab w:val="num" w:pos="540"/>
        </w:tabs>
        <w:spacing w:after="0" w:line="240" w:lineRule="auto"/>
        <w:ind w:left="540" w:hanging="540"/>
        <w:jc w:val="both"/>
        <w:rPr>
          <w:rFonts w:ascii="Arial Narrow" w:hAnsi="Arial Narrow"/>
          <w:sz w:val="22"/>
          <w:szCs w:val="22"/>
        </w:rPr>
      </w:pPr>
      <w:r w:rsidRPr="0095448F">
        <w:rPr>
          <w:rFonts w:ascii="Arial Narrow" w:hAnsi="Arial Narrow"/>
          <w:sz w:val="22"/>
          <w:szCs w:val="22"/>
        </w:rPr>
        <w:t>Predmetom tejto zmluvy je záväzok zhotoviteľa zhotoviť pre objednávateľa riadne a včas dielo „Cyklistický chodník v obci Stožok“, podľa projektovej dokumentácie a v rozsahu rozpočtu výkaz/výmer, ktoré sú prílohami tejto zmluvy (ďalej len "Rozpočet"), a taktiež záväzok zhotoviteľa dodať objednávateľovi všetky s tým súvisiace doklady týkajúce sa najmä realizácie diela a jeho kvality.</w:t>
      </w:r>
    </w:p>
    <w:p w:rsidR="003467ED" w:rsidRPr="0095448F" w:rsidRDefault="003467ED" w:rsidP="003467ED">
      <w:pPr>
        <w:pStyle w:val="Zkladntext2"/>
        <w:numPr>
          <w:ilvl w:val="1"/>
          <w:numId w:val="2"/>
        </w:numPr>
        <w:tabs>
          <w:tab w:val="clear" w:pos="360"/>
          <w:tab w:val="left" w:pos="180"/>
          <w:tab w:val="num" w:pos="540"/>
        </w:tabs>
        <w:spacing w:after="0" w:line="240" w:lineRule="auto"/>
        <w:ind w:left="540" w:hanging="540"/>
        <w:jc w:val="both"/>
        <w:rPr>
          <w:rFonts w:ascii="Arial Narrow" w:hAnsi="Arial Narrow"/>
          <w:sz w:val="22"/>
          <w:szCs w:val="22"/>
        </w:rPr>
      </w:pPr>
      <w:r w:rsidRPr="0095448F">
        <w:rPr>
          <w:rFonts w:ascii="Arial Narrow" w:hAnsi="Arial Narrow"/>
          <w:sz w:val="22"/>
          <w:szCs w:val="22"/>
        </w:rPr>
        <w:t xml:space="preserve">Stavba bude realizovaná na základe odsúhlaseného Stavebného povolenia. </w:t>
      </w:r>
    </w:p>
    <w:p w:rsidR="003467ED" w:rsidRPr="0095448F" w:rsidRDefault="003467ED" w:rsidP="003467ED">
      <w:pPr>
        <w:pStyle w:val="Zkladntext2"/>
        <w:numPr>
          <w:ilvl w:val="1"/>
          <w:numId w:val="2"/>
        </w:numPr>
        <w:tabs>
          <w:tab w:val="clear" w:pos="360"/>
          <w:tab w:val="left" w:pos="180"/>
          <w:tab w:val="num" w:pos="540"/>
        </w:tabs>
        <w:spacing w:after="0" w:line="240" w:lineRule="auto"/>
        <w:ind w:left="540" w:hanging="540"/>
        <w:jc w:val="both"/>
        <w:rPr>
          <w:rFonts w:ascii="Arial Narrow" w:hAnsi="Arial Narrow"/>
          <w:sz w:val="22"/>
          <w:szCs w:val="22"/>
        </w:rPr>
      </w:pPr>
      <w:r w:rsidRPr="0095448F">
        <w:rPr>
          <w:rFonts w:ascii="Arial Narrow" w:hAnsi="Arial Narrow"/>
          <w:sz w:val="22"/>
          <w:szCs w:val="22"/>
        </w:rPr>
        <w:t xml:space="preserve">Objednávateľ je oprávnený jednostranne na základe vlastného rozhodnutia rozhodnúť o nerealizovaní niektorých prác a dodávok, ktoré sú súčasťou rozsahu diela podľa tejto zmluvy. V takom prípade sa zníži zmluvná cena diela o cenu týchto prác a dodávok uvedenú v Rozpočte (viď príloha zmluvy). V zmysle </w:t>
      </w:r>
      <w:r w:rsidRPr="0095448F">
        <w:rPr>
          <w:rFonts w:ascii="Arial Narrow" w:hAnsi="Arial Narrow"/>
          <w:sz w:val="22"/>
          <w:szCs w:val="22"/>
        </w:rPr>
        <w:lastRenderedPageBreak/>
        <w:t xml:space="preserve">dohody zmluvných strán nevzniká zhotoviteľovi v dôsledku využitia práva objednávateľa uvedeného v predchádzajúcej vete žiadny peňažný nárok a to ani titulom náhrady škody, ušlého zisku, úrokov z omeškania či zmluvných pokút. </w:t>
      </w:r>
    </w:p>
    <w:p w:rsidR="003467ED" w:rsidRPr="0095448F" w:rsidRDefault="003467ED" w:rsidP="003467ED">
      <w:pPr>
        <w:pStyle w:val="Zkladntext2"/>
        <w:numPr>
          <w:ilvl w:val="1"/>
          <w:numId w:val="2"/>
        </w:numPr>
        <w:tabs>
          <w:tab w:val="clear" w:pos="360"/>
          <w:tab w:val="left" w:pos="180"/>
          <w:tab w:val="num" w:pos="540"/>
        </w:tabs>
        <w:spacing w:after="0" w:line="240" w:lineRule="auto"/>
        <w:ind w:left="540" w:hanging="540"/>
        <w:jc w:val="both"/>
        <w:rPr>
          <w:rFonts w:ascii="Arial Narrow" w:hAnsi="Arial Narrow"/>
          <w:sz w:val="22"/>
          <w:szCs w:val="22"/>
        </w:rPr>
      </w:pPr>
      <w:r w:rsidRPr="0095448F">
        <w:rPr>
          <w:rFonts w:ascii="Arial Narrow" w:hAnsi="Arial Narrow"/>
          <w:sz w:val="22"/>
          <w:szCs w:val="22"/>
        </w:rPr>
        <w:t xml:space="preserve">Zhotoviteľ sa zaväzuje zhotoviť pre objednávateľa dielo s odbornou starostlivosťou podľa podmienok dohodnutých v tejto zmluve, na svoje náklady, vo vlastnom mene, na svoje nebezpečenstvo, riadne, včas, bez vád a nedorobkov, a odovzdať zhotovené dielo objednávateľovi v zodpovedajúcej kvalite. </w:t>
      </w:r>
    </w:p>
    <w:p w:rsidR="003467ED" w:rsidRPr="0095448F" w:rsidRDefault="003467ED" w:rsidP="003467ED">
      <w:pPr>
        <w:pStyle w:val="Zkladntext2"/>
        <w:numPr>
          <w:ilvl w:val="1"/>
          <w:numId w:val="2"/>
        </w:numPr>
        <w:tabs>
          <w:tab w:val="clear" w:pos="360"/>
          <w:tab w:val="left" w:pos="180"/>
          <w:tab w:val="num" w:pos="540"/>
        </w:tabs>
        <w:spacing w:after="0" w:line="240" w:lineRule="auto"/>
        <w:ind w:left="540" w:hanging="540"/>
        <w:jc w:val="both"/>
        <w:rPr>
          <w:rFonts w:ascii="Arial Narrow" w:hAnsi="Arial Narrow"/>
          <w:sz w:val="22"/>
          <w:szCs w:val="22"/>
        </w:rPr>
      </w:pPr>
      <w:r w:rsidRPr="0095448F">
        <w:rPr>
          <w:rFonts w:ascii="Arial Narrow" w:hAnsi="Arial Narrow"/>
          <w:sz w:val="22"/>
          <w:szCs w:val="22"/>
        </w:rPr>
        <w:t xml:space="preserve">Objednávateľ sa zaväzuje dielo zhotovené v súlade s touto zmluvou prevziať a zaplatiť za dielo dohodnutú cenu podľa podmienok dohodnutých v tejto zmluve. </w:t>
      </w:r>
    </w:p>
    <w:p w:rsidR="003467ED" w:rsidRPr="0095448F" w:rsidRDefault="003467ED" w:rsidP="003467ED">
      <w:pPr>
        <w:pStyle w:val="Zkladntext2"/>
        <w:numPr>
          <w:ilvl w:val="1"/>
          <w:numId w:val="2"/>
        </w:numPr>
        <w:tabs>
          <w:tab w:val="clear" w:pos="360"/>
          <w:tab w:val="left" w:pos="180"/>
          <w:tab w:val="num" w:pos="540"/>
        </w:tabs>
        <w:spacing w:after="0" w:line="240" w:lineRule="auto"/>
        <w:ind w:left="540" w:hanging="540"/>
        <w:jc w:val="both"/>
        <w:rPr>
          <w:rFonts w:ascii="Arial Narrow" w:hAnsi="Arial Narrow"/>
          <w:sz w:val="22"/>
          <w:szCs w:val="22"/>
        </w:rPr>
      </w:pPr>
      <w:r w:rsidRPr="0095448F">
        <w:rPr>
          <w:rFonts w:ascii="Arial Narrow" w:hAnsi="Arial Narrow"/>
          <w:sz w:val="22"/>
          <w:szCs w:val="22"/>
        </w:rPr>
        <w:t>Dielo zhotoviteľ zrealizuje v súlade so svojou predloženou ponukou, podľa projektovej dokumentácie vrátane všetkých jej príloh, uvedenej v prílohe  tejto zmluvy, vypracovanej zhotoviteľom, podľa pokynov objednávateľa, podľa podmienok tejto zmluvy, v súlade s technologickými postupmi prác zhotoviteľa písomne odsúhlasenými objednávateľom, v súlade s požiadavkami vyplývajúcimi zo stavebných a iných úradných povolení týkajúcich sa diela (najmä v súlade so  stavebným povolením, s ktorým sa zhotoviteľ podrobne oboznámil), a ďalšími povoleniami a rozhodnutiami týkajúcimi sa predmetu zmluvy vydanými do dňa podpísania tejto zmluvy o dielo, ako aj vydanými po podpise tejto zmluvy, v súlade s platnými technickými normami, platnými všeobecne záväznými právnymi predpismi, ako i s požiarnymi a bezpečnostnými predpismi.</w:t>
      </w:r>
    </w:p>
    <w:p w:rsidR="003467ED" w:rsidRPr="0095448F" w:rsidRDefault="003467ED" w:rsidP="003467ED">
      <w:pPr>
        <w:pStyle w:val="Zkladntext2"/>
        <w:numPr>
          <w:ilvl w:val="1"/>
          <w:numId w:val="2"/>
        </w:numPr>
        <w:tabs>
          <w:tab w:val="clear" w:pos="360"/>
          <w:tab w:val="left" w:pos="180"/>
          <w:tab w:val="num" w:pos="540"/>
        </w:tabs>
        <w:spacing w:after="0" w:line="240" w:lineRule="auto"/>
        <w:ind w:left="540" w:hanging="540"/>
        <w:jc w:val="both"/>
        <w:rPr>
          <w:rFonts w:ascii="Arial Narrow" w:hAnsi="Arial Narrow"/>
          <w:sz w:val="22"/>
          <w:szCs w:val="22"/>
        </w:rPr>
      </w:pPr>
      <w:r w:rsidRPr="0095448F">
        <w:rPr>
          <w:rFonts w:ascii="Arial Narrow" w:hAnsi="Arial Narrow"/>
          <w:sz w:val="22"/>
          <w:szCs w:val="22"/>
        </w:rPr>
        <w:t xml:space="preserve">Zhotoviteľ potvrdzuje, že sa v plnom rozsahu oboznámil s rozsahom a povahou diela, sú mu známe technické, kvalitatívne a všetky iné podmienky potrebné k riadnej realizácii diela a disponuje takými kapacitami a odbornými znalosťami, ktoré sú potrebné na kvalitné a riadne vykonanie diela. Zhotoviteľ súčasne potvrdzuje, že pri podpise tejto zmluvy od objednávateľa vo fotokópií prevzal stavebné povolenie, ktoré je potrebné pre vykonanie diela. </w:t>
      </w:r>
    </w:p>
    <w:p w:rsidR="003467ED" w:rsidRPr="0095448F" w:rsidRDefault="003467ED" w:rsidP="003467ED">
      <w:pPr>
        <w:pStyle w:val="Zkladntext2"/>
        <w:numPr>
          <w:ilvl w:val="1"/>
          <w:numId w:val="2"/>
        </w:numPr>
        <w:tabs>
          <w:tab w:val="clear" w:pos="360"/>
          <w:tab w:val="left" w:pos="180"/>
          <w:tab w:val="num" w:pos="540"/>
        </w:tabs>
        <w:spacing w:after="0" w:line="240" w:lineRule="auto"/>
        <w:ind w:left="540" w:hanging="540"/>
        <w:jc w:val="both"/>
        <w:rPr>
          <w:rFonts w:ascii="Arial Narrow" w:hAnsi="Arial Narrow"/>
          <w:sz w:val="22"/>
          <w:szCs w:val="22"/>
        </w:rPr>
      </w:pPr>
      <w:r w:rsidRPr="0095448F">
        <w:rPr>
          <w:rFonts w:ascii="Arial Narrow" w:hAnsi="Arial Narrow"/>
          <w:sz w:val="22"/>
          <w:szCs w:val="22"/>
        </w:rPr>
        <w:t>Zhotoviteľ potvrdzuje, že sa v plnom rozsahu oboznámil aj s miestom vykonávania diela (povahou a stavom staveniska, jeho príjazdovými, dopravnými a skladovacími možnosťami).</w:t>
      </w:r>
    </w:p>
    <w:p w:rsidR="003467ED" w:rsidRPr="0095448F" w:rsidRDefault="003467ED" w:rsidP="003467ED">
      <w:pPr>
        <w:pStyle w:val="Zkladntext2"/>
        <w:numPr>
          <w:ilvl w:val="1"/>
          <w:numId w:val="2"/>
        </w:numPr>
        <w:tabs>
          <w:tab w:val="clear" w:pos="360"/>
          <w:tab w:val="left" w:pos="180"/>
          <w:tab w:val="num" w:pos="540"/>
        </w:tabs>
        <w:spacing w:after="0" w:line="240" w:lineRule="auto"/>
        <w:ind w:left="540" w:hanging="540"/>
        <w:jc w:val="both"/>
        <w:rPr>
          <w:rFonts w:ascii="Arial Narrow" w:hAnsi="Arial Narrow"/>
          <w:sz w:val="22"/>
          <w:szCs w:val="22"/>
        </w:rPr>
      </w:pPr>
      <w:r w:rsidRPr="0095448F">
        <w:rPr>
          <w:rFonts w:ascii="Arial Narrow" w:hAnsi="Arial Narrow"/>
          <w:sz w:val="22"/>
          <w:szCs w:val="22"/>
        </w:rPr>
        <w:t>Zmluvné strany uzatvárajú na stavebnú akciu „Cyklistický chodník v obci Stožok“ zmluvu o dielo v súlade s postupom zadávania zákaziek podľa § 117 zákona č. 343/2015 Z. z. o verejnom obstarávaní v platnom znení.</w:t>
      </w:r>
    </w:p>
    <w:p w:rsidR="003467ED" w:rsidRPr="0095448F" w:rsidRDefault="003467ED" w:rsidP="003467ED">
      <w:pPr>
        <w:pStyle w:val="Zkladntext2"/>
        <w:tabs>
          <w:tab w:val="left" w:pos="180"/>
        </w:tabs>
        <w:spacing w:after="0" w:line="240" w:lineRule="auto"/>
        <w:ind w:left="360"/>
        <w:jc w:val="both"/>
        <w:rPr>
          <w:rFonts w:ascii="Arial Narrow" w:hAnsi="Arial Narrow"/>
          <w:sz w:val="22"/>
          <w:szCs w:val="22"/>
        </w:rPr>
      </w:pPr>
    </w:p>
    <w:p w:rsidR="003467ED" w:rsidRPr="0095448F" w:rsidRDefault="003467ED" w:rsidP="003467ED">
      <w:pPr>
        <w:pStyle w:val="Zkladntext2"/>
        <w:tabs>
          <w:tab w:val="left" w:pos="180"/>
        </w:tabs>
        <w:spacing w:after="0" w:line="240" w:lineRule="auto"/>
        <w:ind w:left="360"/>
        <w:jc w:val="both"/>
        <w:rPr>
          <w:rFonts w:ascii="Arial Narrow" w:hAnsi="Arial Narrow"/>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III.</w:t>
      </w:r>
    </w:p>
    <w:p w:rsidR="003467ED" w:rsidRPr="0095448F" w:rsidRDefault="003467ED" w:rsidP="003467ED">
      <w:pPr>
        <w:jc w:val="center"/>
        <w:rPr>
          <w:rFonts w:ascii="Arial Narrow" w:hAnsi="Arial Narrow"/>
          <w:sz w:val="22"/>
          <w:szCs w:val="22"/>
        </w:rPr>
      </w:pPr>
      <w:r w:rsidRPr="0095448F">
        <w:rPr>
          <w:rFonts w:ascii="Arial Narrow" w:hAnsi="Arial Narrow"/>
          <w:b/>
          <w:sz w:val="22"/>
          <w:szCs w:val="22"/>
        </w:rPr>
        <w:t>ČAS PLNENIA PREDMETU ZMLUVY</w:t>
      </w:r>
    </w:p>
    <w:p w:rsidR="003467ED" w:rsidRPr="0095448F" w:rsidRDefault="003467ED" w:rsidP="003467ED">
      <w:pPr>
        <w:jc w:val="both"/>
        <w:rPr>
          <w:rFonts w:ascii="Arial Narrow" w:hAnsi="Arial Narrow"/>
          <w:sz w:val="22"/>
          <w:szCs w:val="22"/>
        </w:rPr>
      </w:pPr>
    </w:p>
    <w:p w:rsidR="003467ED" w:rsidRPr="0095448F" w:rsidRDefault="003467ED" w:rsidP="003467ED">
      <w:pPr>
        <w:rPr>
          <w:rFonts w:ascii="Arial Narrow" w:hAnsi="Arial Narrow"/>
          <w:sz w:val="22"/>
          <w:szCs w:val="22"/>
        </w:rPr>
      </w:pPr>
      <w:r w:rsidRPr="0095448F">
        <w:rPr>
          <w:rFonts w:ascii="Arial Narrow" w:hAnsi="Arial Narrow"/>
          <w:sz w:val="22"/>
          <w:szCs w:val="22"/>
        </w:rPr>
        <w:t xml:space="preserve">3.1 </w:t>
      </w:r>
      <w:r w:rsidRPr="0095448F">
        <w:rPr>
          <w:rFonts w:ascii="Arial Narrow" w:hAnsi="Arial Narrow"/>
          <w:sz w:val="22"/>
          <w:szCs w:val="22"/>
        </w:rPr>
        <w:tab/>
        <w:t xml:space="preserve">Zhotoviteľ sa zaväzuje, že dielo zrealizuje riadne a včas v týchto termínoch: </w:t>
      </w:r>
    </w:p>
    <w:p w:rsidR="003467ED" w:rsidRPr="0095448F" w:rsidRDefault="003467ED" w:rsidP="003467ED">
      <w:pPr>
        <w:ind w:left="708"/>
        <w:rPr>
          <w:rFonts w:ascii="Arial Narrow" w:hAnsi="Arial Narrow"/>
          <w:sz w:val="22"/>
          <w:szCs w:val="22"/>
        </w:rPr>
      </w:pPr>
      <w:r w:rsidRPr="0095448F">
        <w:rPr>
          <w:rFonts w:ascii="Arial Narrow" w:hAnsi="Arial Narrow"/>
          <w:sz w:val="22"/>
          <w:szCs w:val="22"/>
        </w:rPr>
        <w:t>začatie realizácie diela:</w:t>
      </w:r>
      <w:r w:rsidRPr="0095448F">
        <w:rPr>
          <w:rFonts w:ascii="Arial Narrow" w:hAnsi="Arial Narrow"/>
          <w:sz w:val="22"/>
          <w:szCs w:val="22"/>
        </w:rPr>
        <w:tab/>
      </w:r>
      <w:r w:rsidRPr="0095448F">
        <w:rPr>
          <w:rFonts w:ascii="Arial Narrow" w:hAnsi="Arial Narrow"/>
          <w:b/>
          <w:sz w:val="22"/>
          <w:szCs w:val="22"/>
        </w:rPr>
        <w:t>odovzdaním staveniska do 10 dní odo dňa nadobudnutia účinnosti tejto zmluvy</w:t>
      </w:r>
    </w:p>
    <w:p w:rsidR="003467ED" w:rsidRPr="0095448F" w:rsidRDefault="001A6AD5" w:rsidP="003467ED">
      <w:pPr>
        <w:ind w:left="3540" w:hanging="2832"/>
        <w:rPr>
          <w:rFonts w:ascii="Arial Narrow" w:hAnsi="Arial Narrow"/>
          <w:b/>
          <w:bCs/>
          <w:sz w:val="22"/>
          <w:szCs w:val="22"/>
        </w:rPr>
      </w:pPr>
      <w:r>
        <w:rPr>
          <w:rFonts w:ascii="Arial Narrow" w:hAnsi="Arial Narrow"/>
          <w:sz w:val="22"/>
          <w:szCs w:val="22"/>
        </w:rPr>
        <w:t xml:space="preserve">ukončenie realizácie:         </w:t>
      </w:r>
      <w:r w:rsidR="003467ED" w:rsidRPr="0095448F">
        <w:rPr>
          <w:rFonts w:ascii="Arial Narrow" w:hAnsi="Arial Narrow"/>
          <w:b/>
          <w:sz w:val="22"/>
          <w:szCs w:val="22"/>
        </w:rPr>
        <w:t>do troch</w:t>
      </w:r>
      <w:r w:rsidR="003467ED">
        <w:rPr>
          <w:rFonts w:ascii="Arial Narrow" w:hAnsi="Arial Narrow"/>
          <w:b/>
          <w:sz w:val="22"/>
          <w:szCs w:val="22"/>
        </w:rPr>
        <w:t xml:space="preserve"> </w:t>
      </w:r>
      <w:r w:rsidR="003467ED" w:rsidRPr="0095448F">
        <w:rPr>
          <w:rFonts w:ascii="Arial Narrow" w:hAnsi="Arial Narrow"/>
          <w:b/>
          <w:bCs/>
          <w:sz w:val="22"/>
          <w:szCs w:val="22"/>
        </w:rPr>
        <w:t>mesiacov od nadobudnutia účinnosti tejto zmluvy</w:t>
      </w:r>
    </w:p>
    <w:p w:rsidR="003467ED" w:rsidRPr="0095448F" w:rsidRDefault="003467ED" w:rsidP="003467ED">
      <w:pPr>
        <w:ind w:firstLine="708"/>
        <w:rPr>
          <w:rFonts w:ascii="Arial Narrow" w:hAnsi="Arial Narrow"/>
          <w:sz w:val="22"/>
          <w:szCs w:val="22"/>
        </w:rPr>
      </w:pPr>
    </w:p>
    <w:p w:rsidR="003467ED" w:rsidRPr="0095448F" w:rsidRDefault="003467ED" w:rsidP="003467ED">
      <w:pPr>
        <w:ind w:left="708"/>
        <w:jc w:val="both"/>
        <w:rPr>
          <w:rFonts w:ascii="Arial Narrow" w:hAnsi="Arial Narrow"/>
          <w:sz w:val="22"/>
          <w:szCs w:val="22"/>
        </w:rPr>
      </w:pPr>
      <w:r w:rsidRPr="0095448F">
        <w:rPr>
          <w:rFonts w:ascii="Arial Narrow" w:hAnsi="Arial Narrow"/>
          <w:sz w:val="22"/>
          <w:szCs w:val="22"/>
        </w:rPr>
        <w:t xml:space="preserve">Zhotoviteľ je povinný a zaväzuje sa  najneskôr do termínu ukončenia realizácie diela toto dielo riadne vykonať a  na základe protokolu o odovzdaní a prevzatí diela odovzdať toto dielo objednávateľovi. </w:t>
      </w:r>
    </w:p>
    <w:p w:rsidR="003467ED" w:rsidRPr="0095448F" w:rsidRDefault="003467ED" w:rsidP="003467ED">
      <w:pPr>
        <w:ind w:left="705" w:hanging="705"/>
        <w:jc w:val="both"/>
        <w:rPr>
          <w:rFonts w:ascii="Arial Narrow" w:hAnsi="Arial Narrow"/>
          <w:sz w:val="22"/>
          <w:szCs w:val="22"/>
        </w:rPr>
      </w:pPr>
      <w:r w:rsidRPr="0095448F">
        <w:rPr>
          <w:rFonts w:ascii="Arial Narrow" w:hAnsi="Arial Narrow"/>
          <w:sz w:val="22"/>
          <w:szCs w:val="22"/>
        </w:rPr>
        <w:t xml:space="preserve">3.2 </w:t>
      </w:r>
      <w:r w:rsidRPr="0095448F">
        <w:rPr>
          <w:rFonts w:ascii="Arial Narrow" w:hAnsi="Arial Narrow"/>
          <w:sz w:val="22"/>
          <w:szCs w:val="22"/>
        </w:rPr>
        <w:tab/>
        <w:t xml:space="preserve">Postupové (priebežné) termíny realizácie diela môže </w:t>
      </w:r>
      <w:bookmarkStart w:id="0" w:name="_GoBack"/>
      <w:bookmarkEnd w:id="0"/>
      <w:r w:rsidRPr="0095448F">
        <w:rPr>
          <w:rFonts w:ascii="Arial Narrow" w:hAnsi="Arial Narrow"/>
          <w:sz w:val="22"/>
          <w:szCs w:val="22"/>
        </w:rPr>
        <w:t xml:space="preserve">objednávateľ určiť po prerokovaní so zhotoviteľom v harmonograme postupu prác, ktorý sa stane prílohou tejto zmluvy. K postupovým termínom realizácie diela bude v harmonograme priradený zoznam materiálov, prác a výkonov s uvedením ich ceny (ďalej aj „finančný objem plnenia“), ktoré je zhotoviteľ povinný zrealizovať k príslušnému postupovému termínu realizácie diela. </w:t>
      </w:r>
    </w:p>
    <w:p w:rsidR="003467ED" w:rsidRPr="0095448F" w:rsidRDefault="003467ED" w:rsidP="003467ED">
      <w:pPr>
        <w:ind w:left="705" w:hanging="705"/>
        <w:jc w:val="both"/>
        <w:rPr>
          <w:rFonts w:ascii="Arial Narrow" w:hAnsi="Arial Narrow"/>
          <w:sz w:val="22"/>
          <w:szCs w:val="22"/>
        </w:rPr>
      </w:pPr>
      <w:r w:rsidRPr="0095448F">
        <w:rPr>
          <w:rFonts w:ascii="Arial Narrow" w:hAnsi="Arial Narrow"/>
          <w:sz w:val="22"/>
          <w:szCs w:val="22"/>
        </w:rPr>
        <w:t xml:space="preserve">3.3 </w:t>
      </w:r>
      <w:r w:rsidRPr="0095448F">
        <w:rPr>
          <w:rFonts w:ascii="Arial Narrow" w:hAnsi="Arial Narrow"/>
          <w:sz w:val="22"/>
          <w:szCs w:val="22"/>
        </w:rPr>
        <w:tab/>
        <w:t xml:space="preserve">Zhotoviteľ je povinný bez meškania informovať objednávateľa o vzniku akejkoľvek udalosti, ktorá bráni alebo sťažuje včasnú alebo riadnu realizáciu diela, a môže spôsobiť omeškanie zhotoviteľa s plnením termínov uvedených odseku 3.1. tohto článku. </w:t>
      </w:r>
    </w:p>
    <w:p w:rsidR="003467ED" w:rsidRPr="0095448F" w:rsidRDefault="003467ED" w:rsidP="003467ED">
      <w:pPr>
        <w:rPr>
          <w:rFonts w:ascii="Arial Narrow" w:hAnsi="Arial Narrow"/>
          <w:b/>
          <w:sz w:val="22"/>
          <w:szCs w:val="22"/>
        </w:rPr>
      </w:pPr>
    </w:p>
    <w:p w:rsidR="003467ED" w:rsidRPr="0095448F" w:rsidRDefault="003467ED" w:rsidP="003467ED">
      <w:pPr>
        <w:rPr>
          <w:rFonts w:ascii="Arial Narrow" w:hAnsi="Arial Narrow"/>
          <w:b/>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IV.</w:t>
      </w: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CENA</w:t>
      </w:r>
    </w:p>
    <w:p w:rsidR="003467ED" w:rsidRPr="0095448F" w:rsidRDefault="003467ED" w:rsidP="003467ED">
      <w:pPr>
        <w:jc w:val="both"/>
        <w:rPr>
          <w:rFonts w:ascii="Arial Narrow" w:hAnsi="Arial Narrow"/>
          <w:b/>
          <w:sz w:val="22"/>
          <w:szCs w:val="22"/>
        </w:rPr>
      </w:pPr>
    </w:p>
    <w:p w:rsidR="003467ED" w:rsidRPr="0095448F" w:rsidRDefault="003467ED" w:rsidP="003467ED">
      <w:pPr>
        <w:ind w:left="705" w:hanging="705"/>
        <w:rPr>
          <w:rFonts w:ascii="Arial Narrow" w:hAnsi="Arial Narrow"/>
          <w:sz w:val="22"/>
          <w:szCs w:val="22"/>
        </w:rPr>
      </w:pPr>
      <w:r w:rsidRPr="0095448F">
        <w:rPr>
          <w:rFonts w:ascii="Arial Narrow" w:hAnsi="Arial Narrow"/>
          <w:sz w:val="22"/>
          <w:szCs w:val="22"/>
        </w:rPr>
        <w:t xml:space="preserve">4.1 </w:t>
      </w:r>
      <w:r w:rsidRPr="0095448F">
        <w:rPr>
          <w:rFonts w:ascii="Arial Narrow" w:hAnsi="Arial Narrow"/>
          <w:sz w:val="22"/>
          <w:szCs w:val="22"/>
        </w:rPr>
        <w:tab/>
        <w:t xml:space="preserve">Celková cena za kompletné zrealizovanie diela je stanovená dohodou zmluvných strán v zmysle zákona č.18/1996 Z. z. o cenách v platnom znení ako cena dohodou vo výške: </w:t>
      </w:r>
    </w:p>
    <w:p w:rsidR="003467ED" w:rsidRPr="0095448F" w:rsidRDefault="003467ED" w:rsidP="003467ED">
      <w:pPr>
        <w:rPr>
          <w:rFonts w:ascii="Arial Narrow" w:hAnsi="Arial Narrow"/>
          <w:sz w:val="22"/>
          <w:szCs w:val="22"/>
        </w:rPr>
      </w:pPr>
    </w:p>
    <w:p w:rsidR="003467ED" w:rsidRPr="0095448F" w:rsidRDefault="003467ED" w:rsidP="003467ED">
      <w:pPr>
        <w:ind w:firstLine="705"/>
        <w:rPr>
          <w:rFonts w:ascii="Arial Narrow" w:hAnsi="Arial Narrow"/>
          <w:sz w:val="22"/>
          <w:szCs w:val="22"/>
        </w:rPr>
      </w:pPr>
      <w:r w:rsidRPr="0095448F">
        <w:rPr>
          <w:rFonts w:ascii="Arial Narrow" w:hAnsi="Arial Narrow"/>
          <w:sz w:val="22"/>
          <w:szCs w:val="22"/>
        </w:rPr>
        <w:lastRenderedPageBreak/>
        <w:t xml:space="preserve">Cena bez DPH: </w:t>
      </w:r>
      <w:r w:rsidRPr="0095448F">
        <w:rPr>
          <w:rFonts w:ascii="Arial Narrow" w:hAnsi="Arial Narrow"/>
          <w:sz w:val="22"/>
          <w:szCs w:val="22"/>
        </w:rPr>
        <w:tab/>
      </w:r>
      <w:r w:rsidRPr="0095448F">
        <w:rPr>
          <w:rFonts w:ascii="Arial Narrow" w:hAnsi="Arial Narrow"/>
          <w:sz w:val="22"/>
          <w:szCs w:val="22"/>
        </w:rPr>
        <w:tab/>
      </w:r>
      <w:r w:rsidRPr="0095448F">
        <w:rPr>
          <w:rFonts w:ascii="Arial Narrow" w:hAnsi="Arial Narrow"/>
          <w:sz w:val="22"/>
          <w:szCs w:val="22"/>
        </w:rPr>
        <w:tab/>
      </w:r>
      <w:r w:rsidRPr="0095448F">
        <w:rPr>
          <w:rFonts w:ascii="Arial Narrow" w:hAnsi="Arial Narrow"/>
          <w:sz w:val="22"/>
          <w:szCs w:val="22"/>
        </w:rPr>
        <w:tab/>
      </w:r>
      <w:r w:rsidRPr="0095448F">
        <w:rPr>
          <w:rFonts w:ascii="Arial Narrow" w:hAnsi="Arial Narrow"/>
          <w:sz w:val="22"/>
          <w:szCs w:val="22"/>
        </w:rPr>
        <w:tab/>
      </w:r>
      <w:r w:rsidR="00AC4B5A">
        <w:rPr>
          <w:rFonts w:ascii="Arial Narrow" w:hAnsi="Arial Narrow"/>
          <w:sz w:val="22"/>
          <w:szCs w:val="22"/>
        </w:rPr>
        <w:t>109.195,34</w:t>
      </w:r>
      <w:r w:rsidRPr="0095448F">
        <w:rPr>
          <w:rFonts w:ascii="Arial Narrow" w:hAnsi="Arial Narrow"/>
          <w:sz w:val="22"/>
          <w:szCs w:val="22"/>
        </w:rPr>
        <w:t xml:space="preserve"> EUR </w:t>
      </w:r>
    </w:p>
    <w:p w:rsidR="003467ED" w:rsidRPr="0095448F" w:rsidRDefault="003467ED" w:rsidP="003467ED">
      <w:pPr>
        <w:rPr>
          <w:rFonts w:ascii="Arial Narrow" w:hAnsi="Arial Narrow"/>
          <w:sz w:val="22"/>
          <w:szCs w:val="22"/>
        </w:rPr>
      </w:pPr>
    </w:p>
    <w:p w:rsidR="003467ED" w:rsidRPr="0095448F" w:rsidRDefault="003467ED" w:rsidP="003467ED">
      <w:pPr>
        <w:ind w:firstLine="705"/>
        <w:rPr>
          <w:rFonts w:ascii="Arial Narrow" w:hAnsi="Arial Narrow"/>
          <w:sz w:val="22"/>
          <w:szCs w:val="22"/>
        </w:rPr>
      </w:pPr>
      <w:r>
        <w:rPr>
          <w:rFonts w:ascii="Arial Narrow" w:hAnsi="Arial Narrow"/>
          <w:sz w:val="22"/>
          <w:szCs w:val="22"/>
        </w:rPr>
        <w:t>DPH 20%:</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95448F">
        <w:rPr>
          <w:rFonts w:ascii="Arial Narrow" w:hAnsi="Arial Narrow"/>
          <w:sz w:val="22"/>
          <w:szCs w:val="22"/>
        </w:rPr>
        <w:t xml:space="preserve"> </w:t>
      </w:r>
      <w:r w:rsidR="00AC4B5A">
        <w:rPr>
          <w:rFonts w:ascii="Arial Narrow" w:hAnsi="Arial Narrow"/>
          <w:sz w:val="22"/>
          <w:szCs w:val="22"/>
        </w:rPr>
        <w:t xml:space="preserve"> 21.839,07 </w:t>
      </w:r>
      <w:r w:rsidRPr="0095448F">
        <w:rPr>
          <w:rFonts w:ascii="Arial Narrow" w:hAnsi="Arial Narrow"/>
          <w:sz w:val="22"/>
          <w:szCs w:val="22"/>
        </w:rPr>
        <w:t xml:space="preserve">EUR </w:t>
      </w:r>
    </w:p>
    <w:p w:rsidR="003467ED" w:rsidRPr="0095448F" w:rsidRDefault="003467ED" w:rsidP="003467ED">
      <w:pPr>
        <w:rPr>
          <w:rFonts w:ascii="Arial Narrow" w:hAnsi="Arial Narrow"/>
          <w:sz w:val="22"/>
          <w:szCs w:val="22"/>
        </w:rPr>
      </w:pPr>
    </w:p>
    <w:p w:rsidR="003467ED" w:rsidRPr="0095448F" w:rsidRDefault="00AC4B5A" w:rsidP="003467ED">
      <w:pPr>
        <w:ind w:firstLine="705"/>
        <w:rPr>
          <w:rFonts w:ascii="Arial Narrow" w:hAnsi="Arial Narrow"/>
          <w:b/>
          <w:color w:val="000000"/>
          <w:sz w:val="22"/>
          <w:szCs w:val="22"/>
        </w:rPr>
      </w:pPr>
      <w:r>
        <w:rPr>
          <w:rFonts w:ascii="Arial Narrow" w:hAnsi="Arial Narrow"/>
          <w:b/>
          <w:color w:val="000000"/>
          <w:sz w:val="22"/>
          <w:szCs w:val="22"/>
        </w:rPr>
        <w:t xml:space="preserve">Cena celkom vrátane DPH: </w:t>
      </w:r>
      <w:r>
        <w:rPr>
          <w:rFonts w:ascii="Arial Narrow" w:hAnsi="Arial Narrow"/>
          <w:b/>
          <w:color w:val="000000"/>
          <w:sz w:val="22"/>
          <w:szCs w:val="22"/>
        </w:rPr>
        <w:tab/>
      </w:r>
      <w:r>
        <w:rPr>
          <w:rFonts w:ascii="Arial Narrow" w:hAnsi="Arial Narrow"/>
          <w:b/>
          <w:color w:val="000000"/>
          <w:sz w:val="22"/>
          <w:szCs w:val="22"/>
        </w:rPr>
        <w:tab/>
      </w:r>
      <w:r>
        <w:rPr>
          <w:rFonts w:ascii="Arial Narrow" w:hAnsi="Arial Narrow"/>
          <w:b/>
          <w:color w:val="000000"/>
          <w:sz w:val="22"/>
          <w:szCs w:val="22"/>
        </w:rPr>
        <w:tab/>
        <w:t>131.034,41</w:t>
      </w:r>
      <w:r w:rsidR="003467ED" w:rsidRPr="0095448F">
        <w:rPr>
          <w:rFonts w:ascii="Arial Narrow" w:hAnsi="Arial Narrow"/>
          <w:b/>
          <w:color w:val="000000"/>
          <w:sz w:val="22"/>
          <w:szCs w:val="22"/>
        </w:rPr>
        <w:t xml:space="preserve"> EUR </w:t>
      </w:r>
    </w:p>
    <w:p w:rsidR="003467ED" w:rsidRPr="0095448F" w:rsidRDefault="003467ED" w:rsidP="003467ED">
      <w:pPr>
        <w:pStyle w:val="Nadpis1"/>
        <w:pBdr>
          <w:bottom w:val="single" w:sz="6" w:space="1" w:color="auto"/>
        </w:pBdr>
        <w:rPr>
          <w:rFonts w:ascii="Arial Narrow" w:hAnsi="Arial Narrow" w:cs="Times New Roman"/>
          <w:sz w:val="22"/>
          <w:szCs w:val="22"/>
        </w:rPr>
      </w:pPr>
      <w:r w:rsidRPr="0095448F">
        <w:rPr>
          <w:rFonts w:ascii="Arial Narrow" w:hAnsi="Arial Narrow" w:cs="Times New Roman"/>
          <w:sz w:val="22"/>
          <w:szCs w:val="22"/>
        </w:rPr>
        <w:tab/>
      </w:r>
      <w:r w:rsidRPr="0095448F">
        <w:rPr>
          <w:rFonts w:ascii="Arial Narrow" w:hAnsi="Arial Narrow" w:cs="Times New Roman"/>
          <w:sz w:val="22"/>
          <w:szCs w:val="22"/>
        </w:rPr>
        <w:tab/>
      </w:r>
    </w:p>
    <w:p w:rsidR="003467ED" w:rsidRPr="0095448F" w:rsidRDefault="003467ED" w:rsidP="003467ED">
      <w:pPr>
        <w:rPr>
          <w:rFonts w:ascii="Arial Narrow" w:hAnsi="Arial Narrow"/>
          <w:sz w:val="22"/>
          <w:szCs w:val="22"/>
        </w:rPr>
      </w:pPr>
    </w:p>
    <w:p w:rsidR="003467ED" w:rsidRPr="0095448F" w:rsidRDefault="003467ED" w:rsidP="003467ED">
      <w:pPr>
        <w:numPr>
          <w:ilvl w:val="1"/>
          <w:numId w:val="3"/>
        </w:numPr>
        <w:jc w:val="both"/>
        <w:rPr>
          <w:rFonts w:ascii="Arial Narrow" w:hAnsi="Arial Narrow"/>
          <w:sz w:val="22"/>
          <w:szCs w:val="22"/>
        </w:rPr>
      </w:pPr>
      <w:r w:rsidRPr="0095448F">
        <w:rPr>
          <w:rFonts w:ascii="Arial Narrow" w:hAnsi="Arial Narrow" w:cs="Arial Narrow"/>
          <w:sz w:val="22"/>
          <w:szCs w:val="22"/>
        </w:rPr>
        <w:t>﻿</w:t>
      </w:r>
      <w:r w:rsidRPr="0095448F">
        <w:rPr>
          <w:rFonts w:ascii="Arial Narrow" w:hAnsi="Arial Narrow"/>
          <w:sz w:val="22"/>
          <w:szCs w:val="22"/>
        </w:rPr>
        <w:t>K</w:t>
      </w:r>
      <w:r w:rsidRPr="0095448F">
        <w:rPr>
          <w:rFonts w:ascii="Arial Narrow" w:hAnsi="Arial Narrow" w:cs="Arial Narrow"/>
          <w:sz w:val="22"/>
          <w:szCs w:val="22"/>
        </w:rPr>
        <w:t> </w:t>
      </w:r>
      <w:r w:rsidRPr="0095448F">
        <w:rPr>
          <w:rFonts w:ascii="Arial Narrow" w:hAnsi="Arial Narrow"/>
          <w:sz w:val="22"/>
          <w:szCs w:val="22"/>
        </w:rPr>
        <w:t xml:space="preserve">fakturovanej cene bude </w:t>
      </w:r>
      <w:r w:rsidRPr="0095448F">
        <w:rPr>
          <w:rFonts w:ascii="Arial Narrow" w:hAnsi="Arial Narrow" w:cs="Arial Narrow"/>
          <w:sz w:val="22"/>
          <w:szCs w:val="22"/>
        </w:rPr>
        <w:t>úč</w:t>
      </w:r>
      <w:r w:rsidRPr="0095448F">
        <w:rPr>
          <w:rFonts w:ascii="Arial Narrow" w:hAnsi="Arial Narrow"/>
          <w:sz w:val="22"/>
          <w:szCs w:val="22"/>
        </w:rPr>
        <w:t>tovan</w:t>
      </w:r>
      <w:r w:rsidRPr="0095448F">
        <w:rPr>
          <w:rFonts w:ascii="Arial Narrow" w:hAnsi="Arial Narrow" w:cs="Arial Narrow"/>
          <w:sz w:val="22"/>
          <w:szCs w:val="22"/>
        </w:rPr>
        <w:t>á</w:t>
      </w:r>
      <w:r w:rsidRPr="0095448F">
        <w:rPr>
          <w:rFonts w:ascii="Arial Narrow" w:hAnsi="Arial Narrow"/>
          <w:sz w:val="22"/>
          <w:szCs w:val="22"/>
        </w:rPr>
        <w:t xml:space="preserve"> DPH v</w:t>
      </w:r>
      <w:r w:rsidRPr="0095448F">
        <w:rPr>
          <w:rFonts w:ascii="Arial Narrow" w:hAnsi="Arial Narrow" w:cs="Arial Narrow"/>
          <w:sz w:val="22"/>
          <w:szCs w:val="22"/>
        </w:rPr>
        <w:t> </w:t>
      </w:r>
      <w:r w:rsidRPr="0095448F">
        <w:rPr>
          <w:rFonts w:ascii="Arial Narrow" w:hAnsi="Arial Narrow"/>
          <w:sz w:val="22"/>
          <w:szCs w:val="22"/>
        </w:rPr>
        <w:t>sadzbe platnej v</w:t>
      </w:r>
      <w:r w:rsidRPr="0095448F">
        <w:rPr>
          <w:rFonts w:ascii="Arial Narrow" w:hAnsi="Arial Narrow" w:cs="Arial Narrow"/>
          <w:sz w:val="22"/>
          <w:szCs w:val="22"/>
        </w:rPr>
        <w:t> č</w:t>
      </w:r>
      <w:r w:rsidRPr="0095448F">
        <w:rPr>
          <w:rFonts w:ascii="Arial Narrow" w:hAnsi="Arial Narrow"/>
          <w:sz w:val="22"/>
          <w:szCs w:val="22"/>
        </w:rPr>
        <w:t>ase faktur</w:t>
      </w:r>
      <w:r w:rsidRPr="0095448F">
        <w:rPr>
          <w:rFonts w:ascii="Arial Narrow" w:hAnsi="Arial Narrow" w:cs="Arial Narrow"/>
          <w:sz w:val="22"/>
          <w:szCs w:val="22"/>
        </w:rPr>
        <w:t>á</w:t>
      </w:r>
      <w:r w:rsidRPr="0095448F">
        <w:rPr>
          <w:rFonts w:ascii="Arial Narrow" w:hAnsi="Arial Narrow"/>
          <w:sz w:val="22"/>
          <w:szCs w:val="22"/>
        </w:rPr>
        <w:t xml:space="preserve">cie. </w:t>
      </w:r>
    </w:p>
    <w:p w:rsidR="003467ED" w:rsidRPr="0095448F" w:rsidRDefault="003467ED" w:rsidP="003467ED">
      <w:pPr>
        <w:numPr>
          <w:ilvl w:val="1"/>
          <w:numId w:val="3"/>
        </w:numPr>
        <w:jc w:val="both"/>
        <w:rPr>
          <w:rFonts w:ascii="Arial Narrow" w:hAnsi="Arial Narrow"/>
          <w:sz w:val="22"/>
          <w:szCs w:val="22"/>
        </w:rPr>
      </w:pPr>
      <w:r w:rsidRPr="0095448F">
        <w:rPr>
          <w:rFonts w:ascii="Arial Narrow" w:hAnsi="Arial Narrow"/>
          <w:sz w:val="22"/>
          <w:szCs w:val="22"/>
        </w:rPr>
        <w:t>V prípade rozhodnutia objednávateľa o zvýšení alebo znížení rozsahu diela z rozsahu diela vymedzeného projektovou dokumentáciou sa bude pri zvýšení alebo znížení celkovej ceny diela vychádzať z jednotkových cien uvedených v Rozpočte, ak sa zmluvné strany nedohodnú inak.</w:t>
      </w:r>
    </w:p>
    <w:p w:rsidR="003467ED" w:rsidRPr="0095448F" w:rsidRDefault="003467ED" w:rsidP="003467ED">
      <w:pPr>
        <w:numPr>
          <w:ilvl w:val="1"/>
          <w:numId w:val="3"/>
        </w:numPr>
        <w:jc w:val="both"/>
        <w:rPr>
          <w:rFonts w:ascii="Arial Narrow" w:hAnsi="Arial Narrow"/>
          <w:sz w:val="22"/>
          <w:szCs w:val="22"/>
        </w:rPr>
      </w:pPr>
      <w:r w:rsidRPr="0095448F">
        <w:rPr>
          <w:rFonts w:ascii="Arial Narrow" w:hAnsi="Arial Narrow"/>
          <w:sz w:val="22"/>
          <w:szCs w:val="22"/>
        </w:rPr>
        <w:t>K zmluve je priložená príloha – Rozpočet,  ktorá tvorí jej neoddeliteľnú súčasť. Príloha je vyplnený výkaz/výmer vo všetkých položkách pre všetky stavebné objekty jednotlivo. V prípade, ak zhotoviteľ niektorú položku nevyplní, má sa za to, že takéto práce, montáže, dodávky materiálov atď., budú vykonané a ich cena je už zahrnutá v niektorých iných položkách.</w:t>
      </w:r>
    </w:p>
    <w:p w:rsidR="003467ED" w:rsidRPr="0095448F" w:rsidRDefault="003467ED" w:rsidP="003467ED">
      <w:pPr>
        <w:pStyle w:val="Odsekzoznamu"/>
        <w:rPr>
          <w:rFonts w:ascii="Arial Narrow" w:hAnsi="Arial Narrow"/>
          <w:b/>
          <w:sz w:val="22"/>
          <w:szCs w:val="22"/>
        </w:rPr>
      </w:pPr>
    </w:p>
    <w:p w:rsidR="003467ED" w:rsidRPr="0095448F" w:rsidRDefault="003467ED" w:rsidP="003467ED">
      <w:pPr>
        <w:jc w:val="center"/>
        <w:rPr>
          <w:rFonts w:ascii="Arial Narrow" w:hAnsi="Arial Narrow"/>
          <w:b/>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V.</w:t>
      </w:r>
    </w:p>
    <w:p w:rsidR="003467ED" w:rsidRPr="0095448F" w:rsidRDefault="003467ED" w:rsidP="003467ED">
      <w:pPr>
        <w:jc w:val="center"/>
        <w:rPr>
          <w:rFonts w:ascii="Arial Narrow" w:hAnsi="Arial Narrow"/>
          <w:sz w:val="22"/>
          <w:szCs w:val="22"/>
        </w:rPr>
      </w:pPr>
      <w:r w:rsidRPr="0095448F">
        <w:rPr>
          <w:rFonts w:ascii="Arial Narrow" w:hAnsi="Arial Narrow"/>
          <w:b/>
          <w:sz w:val="22"/>
          <w:szCs w:val="22"/>
        </w:rPr>
        <w:t>PLATOBNÉ PODMIENKY</w:t>
      </w:r>
    </w:p>
    <w:p w:rsidR="003467ED" w:rsidRPr="0095448F" w:rsidRDefault="003467ED" w:rsidP="003467ED">
      <w:pPr>
        <w:jc w:val="both"/>
        <w:rPr>
          <w:rFonts w:ascii="Arial Narrow" w:hAnsi="Arial Narrow"/>
          <w:sz w:val="22"/>
          <w:szCs w:val="22"/>
        </w:rPr>
      </w:pPr>
    </w:p>
    <w:p w:rsidR="003467ED" w:rsidRPr="0095448F" w:rsidRDefault="003467ED" w:rsidP="003467ED">
      <w:pPr>
        <w:numPr>
          <w:ilvl w:val="1"/>
          <w:numId w:val="4"/>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Fakturácia a platenie prác a dodávok bude v zmysle dohody zmluvných strán vykonaná jedinou, </w:t>
      </w:r>
      <w:proofErr w:type="spellStart"/>
      <w:r w:rsidRPr="0095448F">
        <w:rPr>
          <w:rFonts w:ascii="Arial Narrow" w:hAnsi="Arial Narrow"/>
          <w:sz w:val="22"/>
          <w:szCs w:val="22"/>
        </w:rPr>
        <w:t>t.j</w:t>
      </w:r>
      <w:proofErr w:type="spellEnd"/>
      <w:r w:rsidRPr="0095448F">
        <w:rPr>
          <w:rFonts w:ascii="Arial Narrow" w:hAnsi="Arial Narrow"/>
          <w:sz w:val="22"/>
          <w:szCs w:val="22"/>
        </w:rPr>
        <w:t>. konečnou faktúrou vystaven</w:t>
      </w:r>
      <w:r>
        <w:rPr>
          <w:rFonts w:ascii="Arial Narrow" w:hAnsi="Arial Narrow"/>
          <w:sz w:val="22"/>
          <w:szCs w:val="22"/>
        </w:rPr>
        <w:t xml:space="preserve">ou po nadobudnutí právoplatnosti </w:t>
      </w:r>
      <w:r w:rsidRPr="0095448F">
        <w:rPr>
          <w:rFonts w:ascii="Arial Narrow" w:hAnsi="Arial Narrow"/>
          <w:sz w:val="22"/>
          <w:szCs w:val="22"/>
        </w:rPr>
        <w:t xml:space="preserve">kolaudačného rozhodnutia celej stavby „Cyklistický chodník v obci Stožok“, a to na základe zhotoviteľom predložených, objednávateľom potvrdených súpisov skutočne vykonaných prác za realizačné obdobie. Zhotoviteľ bude priebežne predkladať objednávateľovi mesačný súpis skutočne vykonaných prác vždy najneskôr v posledný deň príslušného kalendárneho mesiaca a objednávateľ tento odsúhlasí alebo k nemu uvedie svoje výhrady najneskoršie do 10 pracovných dní od predloženia tohto súpisu. V prípade ak objednávateľ  k mesačnému súpisu skutočne vykonaných prác predloženému zhotoviteľom uvedie v lehote uvedenej v predchádzajúcej vete svoje výhrady a zhotoviteľ predloží objednávateľovi opravený mesačný súpis skutočne vykonaných prác, objednávateľ tento opravený mesačný súpis skutočne vykonaných prác odsúhlasí alebo k nemu uvedie svoje výhrady najneskoršie do 2 pracovných dní od predloženia tohto opraveného súpisu. Súpisy skutočne vykonaných prác podpisuje za objednávateľa stavebný dozor. </w:t>
      </w:r>
    </w:p>
    <w:p w:rsidR="003467ED" w:rsidRPr="0095448F" w:rsidRDefault="003467ED" w:rsidP="003467ED">
      <w:pPr>
        <w:pStyle w:val="Odsekzoznamu"/>
        <w:numPr>
          <w:ilvl w:val="1"/>
          <w:numId w:val="4"/>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Zhotoviteľ je povinný svoje práce vyúčtovať overiteľným spôsobom. Vykonané naviac práce pôvodne nezahrnuté v Rozpočte budú fakturované osobitne po ich predchádzajúcom vecnom, cenovom a termínovom odsúhlasení zmluvnými stranami. Zmeny a doplnky zmluvy, resp. nové a zmenené položky, je potrebné vo faktúre uviesť samostatne a oddelene.</w:t>
      </w:r>
    </w:p>
    <w:p w:rsidR="003467ED" w:rsidRPr="0095448F" w:rsidRDefault="003467ED" w:rsidP="003467ED">
      <w:pPr>
        <w:numPr>
          <w:ilvl w:val="1"/>
          <w:numId w:val="4"/>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Lehota splatnosti faktúry je max. 60 dní od ich doručenia objednávateľovi.</w:t>
      </w:r>
    </w:p>
    <w:p w:rsidR="003467ED" w:rsidRPr="0095448F" w:rsidRDefault="003467ED" w:rsidP="003467ED">
      <w:pPr>
        <w:numPr>
          <w:ilvl w:val="1"/>
          <w:numId w:val="4"/>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Faktúru zhotoviteľ predloží objednávateľovi v štyroch vyhotoveniach. Faktúra musí mať nasledujúce náležitosti: </w:t>
      </w:r>
    </w:p>
    <w:p w:rsidR="003467ED" w:rsidRPr="0095448F" w:rsidRDefault="003467ED" w:rsidP="003467ED">
      <w:pPr>
        <w:rPr>
          <w:rFonts w:ascii="Arial Narrow" w:hAnsi="Arial Narrow"/>
          <w:sz w:val="22"/>
          <w:szCs w:val="22"/>
        </w:rPr>
      </w:pP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 xml:space="preserve">obchodné meno, sídlo, IČO, DIČ a IČ DPH zhotoviteľa a objednávateľa, </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označenie registra, ktorý PO zapísal v obchodnom registri a číslo zápisu</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 xml:space="preserve">číslo faktúry, </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 xml:space="preserve">číslo zmluvy, </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cs="Arial Narrow"/>
          <w:sz w:val="22"/>
          <w:szCs w:val="22"/>
        </w:rPr>
        <w:t>﻿</w:t>
      </w:r>
      <w:r w:rsidRPr="0095448F">
        <w:rPr>
          <w:rFonts w:ascii="Arial Narrow" w:hAnsi="Arial Narrow"/>
          <w:sz w:val="22"/>
          <w:szCs w:val="22"/>
        </w:rPr>
        <w:t>ozna</w:t>
      </w:r>
      <w:r w:rsidRPr="0095448F">
        <w:rPr>
          <w:rFonts w:ascii="Arial Narrow" w:hAnsi="Arial Narrow" w:cs="Arial Narrow"/>
          <w:sz w:val="22"/>
          <w:szCs w:val="22"/>
        </w:rPr>
        <w:t>č</w:t>
      </w:r>
      <w:r w:rsidRPr="0095448F">
        <w:rPr>
          <w:rFonts w:ascii="Arial Narrow" w:hAnsi="Arial Narrow"/>
          <w:sz w:val="22"/>
          <w:szCs w:val="22"/>
        </w:rPr>
        <w:t xml:space="preserve">enie diela, </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 xml:space="preserve">dátum vyhotovenia a dátum splatnosti faktúry, </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 xml:space="preserve">dátum dodania tovaru alebo služby, </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 xml:space="preserve">názov, množstvo tovaru alebo rozsah tovaru alebo služby, </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 xml:space="preserve">označenie peňažného ústavu a číslo účtu, na ktorý sa má platiť, </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 xml:space="preserve">fakturovanú cenu bez dane, sadzba dane, výška dane, fakturovanú cenu s daňou, </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odtlačok pečiatky a podpis oprávnenej osoby zhotoviteľa,</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pečiatku a podpis objednávateľa a odborného technického dozoru objednávateľa</w:t>
      </w:r>
    </w:p>
    <w:p w:rsidR="003467ED" w:rsidRPr="0095448F" w:rsidRDefault="003467ED" w:rsidP="003467ED">
      <w:pPr>
        <w:numPr>
          <w:ilvl w:val="0"/>
          <w:numId w:val="5"/>
        </w:numPr>
        <w:rPr>
          <w:rFonts w:ascii="Arial Narrow" w:hAnsi="Arial Narrow"/>
          <w:sz w:val="22"/>
          <w:szCs w:val="22"/>
        </w:rPr>
      </w:pPr>
      <w:r w:rsidRPr="0095448F">
        <w:rPr>
          <w:rFonts w:ascii="Arial Narrow" w:hAnsi="Arial Narrow"/>
          <w:sz w:val="22"/>
          <w:szCs w:val="22"/>
        </w:rPr>
        <w:t>miesto a názov diela, evidenčné číslo stavby</w:t>
      </w:r>
    </w:p>
    <w:p w:rsidR="003467ED" w:rsidRDefault="003467ED" w:rsidP="003467ED">
      <w:pPr>
        <w:numPr>
          <w:ilvl w:val="0"/>
          <w:numId w:val="5"/>
        </w:numPr>
        <w:rPr>
          <w:rFonts w:ascii="Arial Narrow" w:hAnsi="Arial Narrow"/>
          <w:sz w:val="22"/>
          <w:szCs w:val="22"/>
        </w:rPr>
      </w:pPr>
      <w:r w:rsidRPr="0095448F">
        <w:rPr>
          <w:rFonts w:ascii="Arial Narrow" w:hAnsi="Arial Narrow"/>
          <w:sz w:val="22"/>
          <w:szCs w:val="22"/>
        </w:rPr>
        <w:t>číslo zmluvy, dátum jej uzatvorenia,</w:t>
      </w:r>
    </w:p>
    <w:p w:rsidR="003467ED" w:rsidRPr="0095448F" w:rsidRDefault="003467ED" w:rsidP="003467ED">
      <w:pPr>
        <w:numPr>
          <w:ilvl w:val="0"/>
          <w:numId w:val="5"/>
        </w:numPr>
        <w:jc w:val="both"/>
        <w:rPr>
          <w:rFonts w:ascii="Arial Narrow" w:hAnsi="Arial Narrow"/>
          <w:sz w:val="22"/>
          <w:szCs w:val="22"/>
        </w:rPr>
      </w:pPr>
      <w:r w:rsidRPr="000914AC">
        <w:rPr>
          <w:rFonts w:ascii="Arial Narrow" w:hAnsi="Arial Narrow"/>
          <w:sz w:val="22"/>
          <w:szCs w:val="22"/>
        </w:rPr>
        <w:lastRenderedPageBreak/>
        <w:t xml:space="preserve">názov a ITMS kód projektu (kód </w:t>
      </w:r>
      <w:proofErr w:type="spellStart"/>
      <w:r w:rsidRPr="000914AC">
        <w:rPr>
          <w:rFonts w:ascii="Arial Narrow" w:hAnsi="Arial Narrow"/>
          <w:sz w:val="22"/>
          <w:szCs w:val="22"/>
        </w:rPr>
        <w:t>ŽoNFP</w:t>
      </w:r>
      <w:proofErr w:type="spellEnd"/>
      <w:r w:rsidRPr="000914AC">
        <w:rPr>
          <w:rFonts w:ascii="Arial Narrow" w:hAnsi="Arial Narrow"/>
          <w:sz w:val="22"/>
          <w:szCs w:val="22"/>
        </w:rPr>
        <w:t xml:space="preserve"> vygenerovaný systémom ITMS), aby boli jednoznačne priradené výdavky k projektu a zamedzilo sa dvojitému financovaniu,</w:t>
      </w:r>
    </w:p>
    <w:p w:rsidR="003467ED" w:rsidRPr="0095448F" w:rsidRDefault="003467ED" w:rsidP="003467ED">
      <w:pPr>
        <w:numPr>
          <w:ilvl w:val="0"/>
          <w:numId w:val="5"/>
        </w:numPr>
        <w:jc w:val="both"/>
        <w:rPr>
          <w:rFonts w:ascii="Arial Narrow" w:hAnsi="Arial Narrow"/>
          <w:sz w:val="22"/>
          <w:szCs w:val="22"/>
        </w:rPr>
      </w:pPr>
      <w:r w:rsidRPr="0095448F">
        <w:rPr>
          <w:rFonts w:ascii="Arial Narrow" w:hAnsi="Arial Narrow"/>
          <w:sz w:val="22"/>
          <w:szCs w:val="22"/>
        </w:rPr>
        <w:t>faktúra bude obsahovať nasledovné náležitosti – krycí list faktúry, zisťovací protokol, súpis vykonaných prác, rekapituláciu a CD/DVD s fotodokumentáciu zachytávajúcou práce, ktoré sú predmetom predkladanej faktúry podľa súpisu prác v počte minimálne 10 digitálnych fotografií. Súpis prác bude vyhotovený v súlade s oceneným výkazom výmer, ktorý je prílohou tejto zmluvy a bude obsahovať názvy objektov, položiek, jednotkové ceny, množstvá, rozmery, sumy zrealizovaných položiek. Súpis vykonaných prác bude vytváraný priamo z výkazu výmer, ktorý je súčasťou tejto zmluvy pričom položky, ktoré majú byť súčasťou faktúry, budú mať vyplnené políčka týkajúce sa množstva a pri položkách, ktoré nie sú predmetom faktúry bude uvedený nulový údaj.</w:t>
      </w:r>
    </w:p>
    <w:p w:rsidR="003467ED" w:rsidRPr="0095448F" w:rsidRDefault="003467ED" w:rsidP="003467ED">
      <w:pPr>
        <w:ind w:left="705"/>
        <w:jc w:val="both"/>
        <w:rPr>
          <w:rFonts w:ascii="Arial Narrow" w:hAnsi="Arial Narrow"/>
          <w:sz w:val="22"/>
          <w:szCs w:val="22"/>
        </w:rPr>
      </w:pPr>
      <w:r w:rsidRPr="0095448F">
        <w:rPr>
          <w:rFonts w:ascii="Arial Narrow" w:hAnsi="Arial Narrow"/>
          <w:sz w:val="22"/>
          <w:szCs w:val="22"/>
        </w:rPr>
        <w:t xml:space="preserve">K faktúre musia byť priložené doklady umožňujúce posúdiť oprávnenosť fakturácie, najmä súpis skutočne vykonaných prác. Ak faktúra nebude obsahovať vyššie uvedené náležitosti alebo k nej nebudú priložené príslušné doklady, nie je objednávateľ povinný ju uhradiť a je oprávnený vrátiť faktúru zhotoviteľovi, pričom je povinný tak urobiť v lehote do 8 dní od jej obdŕžania. Lehota splatnosti faktúry začína plynúť dňom doručenia faktúry obsahujúcej všetky náležitosti a prílohy objednávateľovi. </w:t>
      </w:r>
    </w:p>
    <w:p w:rsidR="003467ED" w:rsidRPr="0095448F" w:rsidRDefault="003467ED" w:rsidP="003467ED">
      <w:pPr>
        <w:numPr>
          <w:ilvl w:val="1"/>
          <w:numId w:val="4"/>
        </w:numPr>
        <w:ind w:left="720" w:hanging="720"/>
        <w:jc w:val="both"/>
        <w:rPr>
          <w:rFonts w:ascii="Arial Narrow" w:hAnsi="Arial Narrow"/>
          <w:sz w:val="22"/>
          <w:szCs w:val="22"/>
        </w:rPr>
      </w:pPr>
      <w:r w:rsidRPr="0095448F">
        <w:rPr>
          <w:rFonts w:ascii="Arial Narrow" w:hAnsi="Arial Narrow"/>
          <w:sz w:val="22"/>
          <w:szCs w:val="22"/>
        </w:rPr>
        <w:t xml:space="preserve">Faktúru je zhotoviteľ oprávnený vystaviť až po </w:t>
      </w:r>
      <w:r>
        <w:rPr>
          <w:rFonts w:ascii="Arial Narrow" w:hAnsi="Arial Narrow"/>
          <w:sz w:val="22"/>
          <w:szCs w:val="22"/>
        </w:rPr>
        <w:t>nadobudnutí právoplatnosti kolaudačného rozhodnutia celej stavby</w:t>
      </w:r>
      <w:r w:rsidRPr="0095448F">
        <w:rPr>
          <w:rFonts w:ascii="Arial Narrow" w:hAnsi="Arial Narrow"/>
          <w:sz w:val="22"/>
          <w:szCs w:val="22"/>
        </w:rPr>
        <w:t xml:space="preserve">. Po vystavení tejto jedinej, </w:t>
      </w:r>
      <w:proofErr w:type="spellStart"/>
      <w:r w:rsidRPr="0095448F">
        <w:rPr>
          <w:rFonts w:ascii="Arial Narrow" w:hAnsi="Arial Narrow"/>
          <w:sz w:val="22"/>
          <w:szCs w:val="22"/>
        </w:rPr>
        <w:t>t.j</w:t>
      </w:r>
      <w:proofErr w:type="spellEnd"/>
      <w:r w:rsidRPr="0095448F">
        <w:rPr>
          <w:rFonts w:ascii="Arial Narrow" w:hAnsi="Arial Narrow"/>
          <w:sz w:val="22"/>
          <w:szCs w:val="22"/>
        </w:rPr>
        <w:t>. konečnej faktúry nie je zhotoviteľ oprávnený vystaviť objednávateľovi žiadnu ďalšiu faktúru, ktorou by fakturoval cenu prác a dodávok vykonaných na diele. Uhradením  faktúry objednávateľom zhotoviteľovi sa považujú všetky nároky zhotoviteľa na zaplatenie ceny za práce a dodávky vykonané na diele za uspokojené.</w:t>
      </w:r>
    </w:p>
    <w:p w:rsidR="003467ED" w:rsidRPr="0095448F" w:rsidRDefault="003467ED" w:rsidP="003467ED">
      <w:pPr>
        <w:ind w:left="705" w:hanging="705"/>
        <w:jc w:val="both"/>
        <w:rPr>
          <w:rFonts w:ascii="Arial Narrow" w:hAnsi="Arial Narrow"/>
          <w:sz w:val="22"/>
          <w:szCs w:val="22"/>
        </w:rPr>
      </w:pPr>
      <w:r w:rsidRPr="0095448F">
        <w:rPr>
          <w:rFonts w:ascii="Arial Narrow" w:hAnsi="Arial Narrow"/>
          <w:sz w:val="22"/>
          <w:szCs w:val="22"/>
        </w:rPr>
        <w:t xml:space="preserve">5.6 </w:t>
      </w:r>
      <w:r w:rsidRPr="0095448F">
        <w:rPr>
          <w:rFonts w:ascii="Arial Narrow" w:hAnsi="Arial Narrow"/>
          <w:sz w:val="22"/>
          <w:szCs w:val="22"/>
        </w:rPr>
        <w:tab/>
        <w:t xml:space="preserve">Zhotoviteľ je povinný zaplatiť cenu jednotlivých plnení, ktoré mu objednávateľ podľa tejto zmluvy poskytne alebo namiesto neho na náklady zhotoviteľa vykoná (napr. čl. VI. ods. 6.3, ods. 6.4), ako i zmluvné pokuty, na základe faktúry objednávateľa, ktorej splatnosť je 7 dní od jej vystavenia objednávateľom. </w:t>
      </w:r>
    </w:p>
    <w:p w:rsidR="003467ED" w:rsidRPr="0095448F" w:rsidRDefault="003467ED" w:rsidP="003467ED">
      <w:pPr>
        <w:ind w:left="709" w:hanging="709"/>
        <w:jc w:val="both"/>
        <w:rPr>
          <w:rFonts w:ascii="Arial Narrow" w:hAnsi="Arial Narrow"/>
          <w:sz w:val="22"/>
          <w:szCs w:val="22"/>
        </w:rPr>
      </w:pPr>
      <w:r w:rsidRPr="0095448F">
        <w:rPr>
          <w:rFonts w:ascii="Arial Narrow" w:hAnsi="Arial Narrow"/>
          <w:sz w:val="22"/>
          <w:szCs w:val="22"/>
        </w:rPr>
        <w:t>5.7</w:t>
      </w:r>
      <w:r w:rsidRPr="0095448F">
        <w:rPr>
          <w:rFonts w:ascii="Arial Narrow" w:hAnsi="Arial Narrow"/>
          <w:sz w:val="22"/>
          <w:szCs w:val="22"/>
        </w:rPr>
        <w:tab/>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3467ED" w:rsidRPr="0095448F" w:rsidRDefault="003467ED" w:rsidP="003467ED">
      <w:pPr>
        <w:ind w:left="708" w:hanging="708"/>
        <w:jc w:val="both"/>
        <w:rPr>
          <w:rFonts w:ascii="Arial Narrow" w:hAnsi="Arial Narrow"/>
          <w:sz w:val="22"/>
          <w:szCs w:val="22"/>
        </w:rPr>
      </w:pPr>
      <w:r w:rsidRPr="0095448F">
        <w:rPr>
          <w:rFonts w:ascii="Arial Narrow" w:hAnsi="Arial Narrow"/>
          <w:sz w:val="22"/>
          <w:szCs w:val="22"/>
        </w:rPr>
        <w:t>5.8</w:t>
      </w:r>
      <w:r w:rsidRPr="0095448F">
        <w:rPr>
          <w:rFonts w:ascii="Arial Narrow" w:hAnsi="Arial Narrow"/>
          <w:sz w:val="22"/>
          <w:szCs w:val="22"/>
        </w:rPr>
        <w:tab/>
        <w:t>Zmluvné strany sa dohodli, v rozsahu v akom to právne predpisy pripúšťajú, že vylučujú právo zhotoviteľa započítať akúkoľvek jeho pohľadávku voči objednávateľovi oproti akejkoľvek pohľadávke objednávateľa.</w:t>
      </w:r>
    </w:p>
    <w:p w:rsidR="003467ED" w:rsidRPr="0095448F" w:rsidRDefault="003467ED" w:rsidP="003467ED">
      <w:pPr>
        <w:jc w:val="both"/>
        <w:rPr>
          <w:rFonts w:ascii="Arial Narrow" w:hAnsi="Arial Narrow"/>
          <w:sz w:val="22"/>
          <w:szCs w:val="22"/>
        </w:rPr>
      </w:pPr>
      <w:r w:rsidRPr="0095448F">
        <w:rPr>
          <w:rFonts w:ascii="Arial Narrow" w:hAnsi="Arial Narrow"/>
          <w:sz w:val="22"/>
          <w:szCs w:val="22"/>
        </w:rPr>
        <w:t>5.9</w:t>
      </w:r>
      <w:r w:rsidRPr="0095448F">
        <w:rPr>
          <w:rFonts w:ascii="Arial Narrow" w:hAnsi="Arial Narrow"/>
          <w:sz w:val="22"/>
          <w:szCs w:val="22"/>
        </w:rPr>
        <w:tab/>
        <w:t>Zhotoviteľ podpisom tejto zmluvy výslovne prehlasuje, že:</w:t>
      </w:r>
    </w:p>
    <w:p w:rsidR="003467ED" w:rsidRPr="0095448F" w:rsidRDefault="003467ED" w:rsidP="003467ED">
      <w:pPr>
        <w:pStyle w:val="Advokt"/>
        <w:ind w:left="1418" w:hanging="709"/>
        <w:jc w:val="both"/>
        <w:rPr>
          <w:rFonts w:ascii="Arial Narrow" w:hAnsi="Arial Narrow"/>
          <w:sz w:val="22"/>
          <w:szCs w:val="22"/>
        </w:rPr>
      </w:pPr>
      <w:r w:rsidRPr="0095448F">
        <w:rPr>
          <w:rFonts w:ascii="Arial Narrow" w:hAnsi="Arial Narrow"/>
          <w:sz w:val="22"/>
          <w:szCs w:val="22"/>
        </w:rPr>
        <w:t>5.9.1</w:t>
      </w:r>
      <w:r w:rsidRPr="0095448F">
        <w:rPr>
          <w:rFonts w:ascii="Arial Narrow" w:hAnsi="Arial Narrow"/>
          <w:sz w:val="22"/>
          <w:szCs w:val="22"/>
        </w:rPr>
        <w:tab/>
        <w:t>do ceny diela zodpovedne a úplne zahrnul všetky nevyhnutné opatrenia pre splnenie predpisov, noriem, opatrení a úradných podmienok a podmienok stavebných povolení (medzi iným napr. čistenie komunikácií znečistených stavbou po dobu stavby, atď.),</w:t>
      </w:r>
    </w:p>
    <w:p w:rsidR="003467ED" w:rsidRPr="0095448F" w:rsidRDefault="003467ED" w:rsidP="003467ED">
      <w:pPr>
        <w:pStyle w:val="Advokt"/>
        <w:ind w:left="1418" w:hanging="709"/>
        <w:jc w:val="both"/>
        <w:rPr>
          <w:rFonts w:ascii="Arial Narrow" w:hAnsi="Arial Narrow"/>
          <w:sz w:val="22"/>
          <w:szCs w:val="22"/>
        </w:rPr>
      </w:pPr>
      <w:r w:rsidRPr="0095448F">
        <w:rPr>
          <w:rFonts w:ascii="Arial Narrow" w:hAnsi="Arial Narrow"/>
          <w:sz w:val="22"/>
          <w:szCs w:val="22"/>
        </w:rPr>
        <w:t>5.9.2</w:t>
      </w:r>
      <w:r w:rsidRPr="0095448F">
        <w:rPr>
          <w:rFonts w:ascii="Arial Narrow" w:hAnsi="Arial Narrow"/>
          <w:sz w:val="22"/>
          <w:szCs w:val="22"/>
        </w:rPr>
        <w:tab/>
        <w:t>pri zostavovaní svojej cenovej ponuky kalkuloval s tým,  že počas doby vykonávania diela nie je povolená žiadna zmena cien,</w:t>
      </w:r>
    </w:p>
    <w:p w:rsidR="003467ED" w:rsidRPr="0095448F" w:rsidRDefault="003467ED" w:rsidP="003467ED">
      <w:pPr>
        <w:pStyle w:val="Advokt"/>
        <w:ind w:left="1418" w:hanging="709"/>
        <w:jc w:val="both"/>
        <w:rPr>
          <w:rFonts w:ascii="Arial Narrow" w:hAnsi="Arial Narrow"/>
          <w:sz w:val="22"/>
          <w:szCs w:val="22"/>
        </w:rPr>
      </w:pPr>
      <w:r w:rsidRPr="0095448F">
        <w:rPr>
          <w:rFonts w:ascii="Arial Narrow" w:hAnsi="Arial Narrow"/>
          <w:sz w:val="22"/>
          <w:szCs w:val="22"/>
        </w:rPr>
        <w:t>5.9.3</w:t>
      </w:r>
      <w:r w:rsidRPr="0095448F">
        <w:rPr>
          <w:rFonts w:ascii="Arial Narrow" w:hAnsi="Arial Narrow"/>
          <w:sz w:val="22"/>
          <w:szCs w:val="22"/>
        </w:rPr>
        <w:tab/>
        <w:t>do ceny diela zodpovedne zahrnul všetky výdavky,  potrebné pre úplné, riadne a odborné vykonanie diela,  popr. ktoré je potrebné pre zaistenie dodávok so zvláštnym zreteľom na výkony a výdaje,  ktoré je pri vykonávaní odborných prác obvykle treba  vykonať,</w:t>
      </w:r>
    </w:p>
    <w:p w:rsidR="003467ED" w:rsidRPr="0095448F" w:rsidRDefault="003467ED" w:rsidP="003467ED">
      <w:pPr>
        <w:pStyle w:val="Advokt"/>
        <w:ind w:left="1418" w:hanging="709"/>
        <w:jc w:val="both"/>
        <w:rPr>
          <w:rFonts w:ascii="Arial Narrow" w:hAnsi="Arial Narrow"/>
          <w:sz w:val="22"/>
          <w:szCs w:val="22"/>
        </w:rPr>
      </w:pPr>
      <w:r w:rsidRPr="0095448F">
        <w:rPr>
          <w:rFonts w:ascii="Arial Narrow" w:hAnsi="Arial Narrow"/>
          <w:sz w:val="22"/>
          <w:szCs w:val="22"/>
        </w:rPr>
        <w:t>5.9.4</w:t>
      </w:r>
      <w:r w:rsidRPr="0095448F">
        <w:rPr>
          <w:rFonts w:ascii="Arial Narrow" w:hAnsi="Arial Narrow"/>
          <w:sz w:val="22"/>
          <w:szCs w:val="22"/>
        </w:rPr>
        <w:tab/>
        <w:t xml:space="preserve">u všetkých položiek platí zásada, že sa rozumejú vrátane všetkých bezprostredne súvisiacich výkonov a činností a že v nich sú zahrnuté všetky prípadné potrebné pomocné, montážne, spojovacie, </w:t>
      </w:r>
      <w:proofErr w:type="spellStart"/>
      <w:r w:rsidRPr="0095448F">
        <w:rPr>
          <w:rFonts w:ascii="Arial Narrow" w:hAnsi="Arial Narrow"/>
          <w:sz w:val="22"/>
          <w:szCs w:val="22"/>
        </w:rPr>
        <w:t>kompletačné</w:t>
      </w:r>
      <w:proofErr w:type="spellEnd"/>
      <w:r w:rsidRPr="0095448F">
        <w:rPr>
          <w:rFonts w:ascii="Arial Narrow" w:hAnsi="Arial Narrow"/>
          <w:sz w:val="22"/>
          <w:szCs w:val="22"/>
        </w:rPr>
        <w:t xml:space="preserve"> a iné materiály,</w:t>
      </w:r>
    </w:p>
    <w:p w:rsidR="003467ED" w:rsidRPr="0095448F" w:rsidRDefault="003467ED" w:rsidP="003467ED">
      <w:pPr>
        <w:pStyle w:val="Advokt"/>
        <w:ind w:left="1418" w:hanging="709"/>
        <w:jc w:val="both"/>
        <w:rPr>
          <w:rFonts w:ascii="Arial Narrow" w:hAnsi="Arial Narrow"/>
          <w:sz w:val="22"/>
          <w:szCs w:val="22"/>
        </w:rPr>
      </w:pPr>
      <w:r w:rsidRPr="0095448F">
        <w:rPr>
          <w:rFonts w:ascii="Arial Narrow" w:hAnsi="Arial Narrow"/>
          <w:sz w:val="22"/>
          <w:szCs w:val="22"/>
        </w:rPr>
        <w:t>5.9.5</w:t>
      </w:r>
      <w:r w:rsidRPr="0095448F">
        <w:rPr>
          <w:rFonts w:ascii="Arial Narrow" w:hAnsi="Arial Narrow"/>
          <w:sz w:val="22"/>
          <w:szCs w:val="22"/>
        </w:rPr>
        <w:tab/>
        <w:t xml:space="preserve">mu je známe, že dielenskú dokumentáciu, vykonávací resp. realizačný projekt si v prípade potreby obstará na vlastné náklady a ich poskytnutie sa nepovažuje za poskytnutie súčinnosti objednávateľa, </w:t>
      </w:r>
    </w:p>
    <w:p w:rsidR="003467ED" w:rsidRPr="0095448F" w:rsidRDefault="003467ED" w:rsidP="003467ED">
      <w:pPr>
        <w:pStyle w:val="Advokt"/>
        <w:ind w:left="1418" w:hanging="709"/>
        <w:jc w:val="both"/>
        <w:rPr>
          <w:rFonts w:ascii="Arial Narrow" w:hAnsi="Arial Narrow"/>
          <w:sz w:val="22"/>
          <w:szCs w:val="22"/>
        </w:rPr>
      </w:pPr>
      <w:r w:rsidRPr="0095448F">
        <w:rPr>
          <w:rFonts w:ascii="Arial Narrow" w:hAnsi="Arial Narrow"/>
          <w:sz w:val="22"/>
          <w:szCs w:val="22"/>
        </w:rPr>
        <w:t>5.9.6</w:t>
      </w:r>
      <w:r w:rsidRPr="0095448F">
        <w:rPr>
          <w:rFonts w:ascii="Arial Narrow" w:hAnsi="Arial Narrow"/>
          <w:sz w:val="22"/>
          <w:szCs w:val="22"/>
        </w:rPr>
        <w:tab/>
        <w:t xml:space="preserve">mu je celkom a podrobne známy rozsah diela, a že (i) nebude účtovať žiadne nepredvídateľné výdaje a práce naviac, (ii) keďže porozumel zadaniu predmetu diela vrátane príloh a zodpovedne a dôkladne si ich overil, pričom znenie zadania mu nebolo nezrozumiteľné, alebo nejednoznačné, že (iii) </w:t>
      </w:r>
      <w:proofErr w:type="spellStart"/>
      <w:r w:rsidRPr="0095448F">
        <w:rPr>
          <w:rFonts w:ascii="Arial Narrow" w:hAnsi="Arial Narrow"/>
          <w:sz w:val="22"/>
          <w:szCs w:val="22"/>
        </w:rPr>
        <w:t>obdržal</w:t>
      </w:r>
      <w:proofErr w:type="spellEnd"/>
      <w:r w:rsidRPr="0095448F">
        <w:rPr>
          <w:rFonts w:ascii="Arial Narrow" w:hAnsi="Arial Narrow"/>
          <w:sz w:val="22"/>
          <w:szCs w:val="22"/>
        </w:rPr>
        <w:t xml:space="preserve"> uspokojivé odpovede a pokyny na svoje prípadné otázky a (iv) overil si všetky ostatné faktory ovplyvňujúce cenu, vyhodnotil ich a zakalkuloval do ceny diela aj pre prípad nepredvídateľných okolností príslušnú rezervu kalkulovaného rizika,</w:t>
      </w:r>
    </w:p>
    <w:p w:rsidR="003467ED" w:rsidRPr="0095448F" w:rsidRDefault="003467ED" w:rsidP="003467ED">
      <w:pPr>
        <w:pStyle w:val="Advokt"/>
        <w:ind w:left="1418" w:hanging="709"/>
        <w:jc w:val="both"/>
        <w:rPr>
          <w:rFonts w:ascii="Arial Narrow" w:hAnsi="Arial Narrow"/>
          <w:sz w:val="22"/>
          <w:szCs w:val="22"/>
        </w:rPr>
      </w:pPr>
      <w:r w:rsidRPr="0095448F">
        <w:rPr>
          <w:rFonts w:ascii="Arial Narrow" w:hAnsi="Arial Narrow"/>
          <w:sz w:val="22"/>
          <w:szCs w:val="22"/>
        </w:rPr>
        <w:t>5.9.7 zaväzuje sa vykonať všetky práce a dodávky v súlade s Rozpočtom, ktorý je záväzný.</w:t>
      </w:r>
    </w:p>
    <w:p w:rsidR="003467ED" w:rsidRPr="0095448F" w:rsidRDefault="003467ED" w:rsidP="003467ED">
      <w:pPr>
        <w:ind w:left="705" w:hanging="705"/>
        <w:jc w:val="both"/>
        <w:rPr>
          <w:rFonts w:ascii="Arial Narrow" w:hAnsi="Arial Narrow"/>
          <w:sz w:val="22"/>
          <w:szCs w:val="22"/>
          <w:lang w:eastAsia="en-US"/>
        </w:rPr>
      </w:pPr>
      <w:r w:rsidRPr="0095448F">
        <w:rPr>
          <w:rFonts w:ascii="Arial Narrow" w:hAnsi="Arial Narrow"/>
          <w:sz w:val="22"/>
          <w:szCs w:val="22"/>
        </w:rPr>
        <w:t xml:space="preserve">5.10 </w:t>
      </w:r>
      <w:r w:rsidRPr="0095448F">
        <w:rPr>
          <w:rFonts w:ascii="Arial Narrow" w:hAnsi="Arial Narrow"/>
          <w:sz w:val="22"/>
          <w:szCs w:val="22"/>
        </w:rPr>
        <w:tab/>
      </w:r>
      <w:r w:rsidRPr="0095448F">
        <w:rPr>
          <w:rFonts w:ascii="Arial Narrow" w:hAnsi="Arial Narrow"/>
          <w:sz w:val="22"/>
          <w:szCs w:val="22"/>
          <w:lang w:eastAsia="en-US"/>
        </w:rPr>
        <w:t xml:space="preserve">Zmluvné strany sa dohodli, že v prípade ak bude zhotoviteľ zverejnený v príslušnom zozname osôb (tzv. zoznam platiteľov dane z pridanej hodnoty, u ktorých nastali dôvody na zrušenie registrácie v zmysle § 81 ods. 4 písm. b) zákona č. 222/2004 Z. z. o dani z pridanej hodnoty v znení neskorších predpisov (ďalej ako „zákon o DPH“)) vedenom Finančným riaditeľstvom Slovenskej republiky, je objednávateľ oprávnený v deň zverejnenia zhotoviteľa v takomto zozname, zadržať sumu vo výške zodpovedajúcej DPH z </w:t>
      </w:r>
      <w:r w:rsidRPr="0095448F">
        <w:rPr>
          <w:rFonts w:ascii="Arial Narrow" w:hAnsi="Arial Narrow"/>
          <w:sz w:val="22"/>
          <w:szCs w:val="22"/>
          <w:lang w:eastAsia="en-US"/>
        </w:rPr>
        <w:lastRenderedPageBreak/>
        <w:t>nezaplatených faktúr. Takto zadržaná suma bude buď na výzvu príslušného daňového úradu uhradená v zmysle § 69b zákona o DPH alebo bude zhotoviteľovi uvoľnená najneskôr deň nasledujúci po dni predloženia (i) originálu písomného potvrdenia príslušného daňového úradu, že zhotoviteľ ako daňový subjekt nemá nedoplatok na DPH, pričom takéto potvrdenie nesmie byť staršie ako tri dni a (ii) preukázania skutočnosti, že zhotoviteľ nie je uvedený v zozname platiteľov dane z pridanej hodnoty, u ktorých nastali dôvody na zrušenie registrácie v zmysle § 81 ods. 4 písm. b) zákona o DPH.</w:t>
      </w:r>
    </w:p>
    <w:p w:rsidR="003467ED" w:rsidRPr="0095448F" w:rsidRDefault="003467ED" w:rsidP="003467ED">
      <w:pPr>
        <w:tabs>
          <w:tab w:val="left" w:pos="426"/>
        </w:tabs>
        <w:ind w:left="705" w:hanging="705"/>
        <w:jc w:val="both"/>
        <w:rPr>
          <w:rFonts w:ascii="Arial Narrow" w:hAnsi="Arial Narrow"/>
          <w:bCs/>
          <w:sz w:val="22"/>
          <w:szCs w:val="22"/>
        </w:rPr>
      </w:pPr>
      <w:r w:rsidRPr="0095448F">
        <w:rPr>
          <w:rFonts w:ascii="Arial Narrow" w:hAnsi="Arial Narrow"/>
          <w:bCs/>
          <w:sz w:val="22"/>
          <w:szCs w:val="22"/>
        </w:rPr>
        <w:t xml:space="preserve">5.11   Zhotoviteľ je povinný pred podpisom tejto zmluvy zložiť na účet Objednávateľa Realizačnú záruku (kauciu), </w:t>
      </w:r>
      <w:proofErr w:type="spellStart"/>
      <w:r w:rsidRPr="0095448F">
        <w:rPr>
          <w:rFonts w:ascii="Arial Narrow" w:hAnsi="Arial Narrow"/>
          <w:bCs/>
          <w:sz w:val="22"/>
          <w:szCs w:val="22"/>
        </w:rPr>
        <w:t>t.j</w:t>
      </w:r>
      <w:proofErr w:type="spellEnd"/>
      <w:r w:rsidRPr="0095448F">
        <w:rPr>
          <w:rFonts w:ascii="Arial Narrow" w:hAnsi="Arial Narrow"/>
          <w:bCs/>
          <w:sz w:val="22"/>
          <w:szCs w:val="22"/>
        </w:rPr>
        <w:t>. finančnú zábezpeku na plnenie zmluvy, na riadne uskutočnenie predmetu zmluvy úplne, včas a kvalitne, resp. pri podpise tejto zmluvy predložiť Objednávateľovi Bankovú záruku  (</w:t>
      </w:r>
      <w:proofErr w:type="spellStart"/>
      <w:r w:rsidRPr="0095448F">
        <w:rPr>
          <w:rFonts w:ascii="Arial Narrow" w:hAnsi="Arial Narrow"/>
          <w:sz w:val="22"/>
          <w:szCs w:val="22"/>
        </w:rPr>
        <w:t>Performance</w:t>
      </w:r>
      <w:proofErr w:type="spellEnd"/>
      <w:r w:rsidRPr="0095448F">
        <w:rPr>
          <w:rFonts w:ascii="Arial Narrow" w:hAnsi="Arial Narrow"/>
          <w:sz w:val="22"/>
          <w:szCs w:val="22"/>
        </w:rPr>
        <w:t xml:space="preserve"> Bond)</w:t>
      </w:r>
      <w:r w:rsidRPr="0095448F">
        <w:rPr>
          <w:rFonts w:ascii="Arial Narrow" w:hAnsi="Arial Narrow"/>
          <w:bCs/>
          <w:sz w:val="22"/>
          <w:szCs w:val="22"/>
        </w:rPr>
        <w:t>.</w:t>
      </w:r>
    </w:p>
    <w:p w:rsidR="003467ED" w:rsidRPr="0095448F" w:rsidRDefault="003467ED" w:rsidP="003467ED">
      <w:pPr>
        <w:pStyle w:val="Odsekzoznamu"/>
        <w:numPr>
          <w:ilvl w:val="1"/>
          <w:numId w:val="19"/>
        </w:numPr>
        <w:tabs>
          <w:tab w:val="left" w:pos="426"/>
        </w:tabs>
        <w:jc w:val="both"/>
        <w:rPr>
          <w:rFonts w:ascii="Arial Narrow" w:hAnsi="Arial Narrow"/>
          <w:bCs/>
          <w:sz w:val="22"/>
          <w:szCs w:val="22"/>
        </w:rPr>
      </w:pPr>
      <w:r w:rsidRPr="0095448F">
        <w:rPr>
          <w:rFonts w:ascii="Arial Narrow" w:hAnsi="Arial Narrow"/>
          <w:bCs/>
          <w:sz w:val="22"/>
          <w:szCs w:val="22"/>
        </w:rPr>
        <w:t xml:space="preserve">     Podmienky Realizačnej záruky - Realizačná záruka (kaucia) bude slúžiť na garanciu vecného, finančného a časového plnenia realizácie, odovzdanie príslušných dokladov a certifikátov, dodržanie kvality diela, odstránenie </w:t>
      </w:r>
      <w:proofErr w:type="spellStart"/>
      <w:r w:rsidRPr="0095448F">
        <w:rPr>
          <w:rFonts w:ascii="Arial Narrow" w:hAnsi="Arial Narrow"/>
          <w:bCs/>
          <w:sz w:val="22"/>
          <w:szCs w:val="22"/>
        </w:rPr>
        <w:t>závad</w:t>
      </w:r>
      <w:proofErr w:type="spellEnd"/>
      <w:r w:rsidRPr="0095448F">
        <w:rPr>
          <w:rFonts w:ascii="Arial Narrow" w:hAnsi="Arial Narrow"/>
          <w:bCs/>
          <w:sz w:val="22"/>
          <w:szCs w:val="22"/>
        </w:rPr>
        <w:t>, dodržanie zmluvných podmienok a vymožiteľnosť zmluvných pokút a sankcií.</w:t>
      </w:r>
    </w:p>
    <w:p w:rsidR="003467ED" w:rsidRPr="0095448F" w:rsidRDefault="003467ED" w:rsidP="003467ED">
      <w:pPr>
        <w:pStyle w:val="Odsekzoznamu"/>
        <w:numPr>
          <w:ilvl w:val="1"/>
          <w:numId w:val="19"/>
        </w:numPr>
        <w:tabs>
          <w:tab w:val="left" w:pos="426"/>
        </w:tabs>
        <w:jc w:val="both"/>
        <w:rPr>
          <w:rFonts w:ascii="Arial Narrow" w:hAnsi="Arial Narrow"/>
          <w:bCs/>
          <w:sz w:val="22"/>
          <w:szCs w:val="22"/>
        </w:rPr>
      </w:pPr>
      <w:r w:rsidRPr="0095448F">
        <w:rPr>
          <w:rFonts w:ascii="Arial Narrow" w:hAnsi="Arial Narrow"/>
          <w:bCs/>
          <w:sz w:val="22"/>
          <w:szCs w:val="22"/>
        </w:rPr>
        <w:t xml:space="preserve">  Kaucia je stanovená vo výške 10% z celkovej ceny diela bez DPH.</w:t>
      </w:r>
    </w:p>
    <w:p w:rsidR="003467ED" w:rsidRPr="0095448F" w:rsidRDefault="003467ED" w:rsidP="003467ED">
      <w:pPr>
        <w:pStyle w:val="Odsekzoznamu"/>
        <w:numPr>
          <w:ilvl w:val="1"/>
          <w:numId w:val="19"/>
        </w:numPr>
        <w:tabs>
          <w:tab w:val="left" w:pos="426"/>
        </w:tabs>
        <w:jc w:val="both"/>
        <w:rPr>
          <w:rFonts w:ascii="Arial Narrow" w:hAnsi="Arial Narrow"/>
          <w:bCs/>
          <w:sz w:val="22"/>
          <w:szCs w:val="22"/>
        </w:rPr>
      </w:pPr>
      <w:r w:rsidRPr="0095448F">
        <w:rPr>
          <w:rFonts w:ascii="Arial Narrow" w:hAnsi="Arial Narrow"/>
          <w:bCs/>
          <w:sz w:val="22"/>
          <w:szCs w:val="22"/>
        </w:rPr>
        <w:t>Objednávateľ je oprávnený použiť kauciu na úhradu splatných záväzkov Zhotoviteľa, najmä, avšak nielen, na úhradu nákladov potrebných na odstránenie vád, ak zhotoviteľ riadne a včas vady neodstráni, na úhradu škody vzniknutú Objednávateľovi, na úhradu zmluvných pokút a sankcií, na úhradu pokút, ktoré budú udelené Objednávateľovi príslušnými štátnymi alebo inými orgánmi v dôsledku porušenia povinnosti Zhotoviteľa a pod.</w:t>
      </w:r>
    </w:p>
    <w:p w:rsidR="003467ED" w:rsidRPr="0095448F" w:rsidRDefault="003467ED" w:rsidP="003467ED">
      <w:pPr>
        <w:pStyle w:val="Odsekzoznamu"/>
        <w:numPr>
          <w:ilvl w:val="1"/>
          <w:numId w:val="19"/>
        </w:numPr>
        <w:tabs>
          <w:tab w:val="left" w:pos="426"/>
        </w:tabs>
        <w:jc w:val="both"/>
        <w:rPr>
          <w:rFonts w:ascii="Arial Narrow" w:hAnsi="Arial Narrow"/>
          <w:bCs/>
          <w:sz w:val="22"/>
          <w:szCs w:val="22"/>
        </w:rPr>
      </w:pPr>
      <w:r w:rsidRPr="0095448F">
        <w:rPr>
          <w:rFonts w:ascii="Arial Narrow" w:hAnsi="Arial Narrow"/>
          <w:bCs/>
          <w:sz w:val="22"/>
          <w:szCs w:val="22"/>
        </w:rPr>
        <w:t>V prípade</w:t>
      </w:r>
      <w:r w:rsidRPr="0095448F">
        <w:rPr>
          <w:rFonts w:ascii="Arial Narrow" w:hAnsi="Arial Narrow"/>
          <w:sz w:val="22"/>
          <w:szCs w:val="22"/>
        </w:rPr>
        <w:t>, ak v dôsledku použitia kaucie v čase do odovzdania diela  sa jej výška zníži na menej ako 90% jej pôvodnej výšky, je  Zhotoviteľ povinný ju na výzvu Objednávateľa doplniť do pôvodnej výšky a to aj opakovane.</w:t>
      </w:r>
    </w:p>
    <w:p w:rsidR="003467ED" w:rsidRPr="0095448F" w:rsidRDefault="003467ED" w:rsidP="003467ED">
      <w:pPr>
        <w:pStyle w:val="Odsekzoznamu"/>
        <w:numPr>
          <w:ilvl w:val="1"/>
          <w:numId w:val="19"/>
        </w:numPr>
        <w:tabs>
          <w:tab w:val="left" w:pos="426"/>
        </w:tabs>
        <w:jc w:val="both"/>
        <w:rPr>
          <w:rFonts w:ascii="Arial Narrow" w:hAnsi="Arial Narrow"/>
          <w:bCs/>
          <w:sz w:val="22"/>
          <w:szCs w:val="22"/>
        </w:rPr>
      </w:pPr>
      <w:r w:rsidRPr="0095448F">
        <w:rPr>
          <w:rFonts w:ascii="Arial Narrow" w:hAnsi="Arial Narrow"/>
          <w:bCs/>
          <w:sz w:val="22"/>
          <w:szCs w:val="22"/>
        </w:rPr>
        <w:t xml:space="preserve">     Objednávateľ je povinný vrátiť kauciu resp. jej zostatok nasledovne:</w:t>
      </w:r>
    </w:p>
    <w:p w:rsidR="003467ED" w:rsidRPr="0095448F" w:rsidRDefault="003467ED" w:rsidP="003467ED">
      <w:pPr>
        <w:tabs>
          <w:tab w:val="left" w:pos="426"/>
        </w:tabs>
        <w:ind w:left="708"/>
        <w:jc w:val="both"/>
        <w:rPr>
          <w:rFonts w:ascii="Arial Narrow" w:hAnsi="Arial Narrow"/>
          <w:sz w:val="22"/>
          <w:szCs w:val="22"/>
        </w:rPr>
      </w:pPr>
      <w:r w:rsidRPr="0095448F">
        <w:rPr>
          <w:rFonts w:ascii="Arial Narrow" w:hAnsi="Arial Narrow"/>
          <w:bCs/>
          <w:sz w:val="22"/>
          <w:szCs w:val="22"/>
        </w:rPr>
        <w:t>a</w:t>
      </w:r>
      <w:r w:rsidRPr="0095448F">
        <w:rPr>
          <w:rFonts w:ascii="Arial Narrow" w:hAnsi="Arial Narrow"/>
          <w:sz w:val="22"/>
          <w:szCs w:val="22"/>
        </w:rPr>
        <w:t xml:space="preserve">) po uplynutí 60 mesiacov od nadobudnutia právoplatnosti kolaudačného rozhodnutia. </w:t>
      </w:r>
    </w:p>
    <w:p w:rsidR="003467ED" w:rsidRPr="0095448F" w:rsidRDefault="003467ED" w:rsidP="003467ED">
      <w:pPr>
        <w:pStyle w:val="Odsekzoznamu"/>
        <w:tabs>
          <w:tab w:val="left" w:pos="426"/>
        </w:tabs>
        <w:spacing w:after="160" w:line="259" w:lineRule="auto"/>
        <w:jc w:val="both"/>
        <w:rPr>
          <w:rFonts w:ascii="Arial Narrow" w:hAnsi="Arial Narrow"/>
          <w:bCs/>
          <w:sz w:val="22"/>
          <w:szCs w:val="22"/>
        </w:rPr>
      </w:pPr>
    </w:p>
    <w:p w:rsidR="003467ED" w:rsidRPr="0095448F" w:rsidRDefault="003467ED" w:rsidP="003467ED">
      <w:pPr>
        <w:pStyle w:val="Odsekzoznamu"/>
        <w:numPr>
          <w:ilvl w:val="1"/>
          <w:numId w:val="19"/>
        </w:numPr>
        <w:tabs>
          <w:tab w:val="left" w:pos="426"/>
        </w:tabs>
        <w:spacing w:after="160" w:line="259" w:lineRule="auto"/>
        <w:jc w:val="both"/>
        <w:rPr>
          <w:rFonts w:ascii="Arial Narrow" w:hAnsi="Arial Narrow"/>
          <w:bCs/>
          <w:sz w:val="22"/>
          <w:szCs w:val="22"/>
        </w:rPr>
      </w:pPr>
      <w:r w:rsidRPr="0095448F">
        <w:rPr>
          <w:rFonts w:ascii="Arial Narrow" w:hAnsi="Arial Narrow"/>
          <w:sz w:val="22"/>
          <w:szCs w:val="22"/>
        </w:rPr>
        <w:t xml:space="preserve">     Podmienky Bankovej záruky - Banková záruka (</w:t>
      </w:r>
      <w:proofErr w:type="spellStart"/>
      <w:r w:rsidRPr="0095448F">
        <w:rPr>
          <w:rFonts w:ascii="Arial Narrow" w:hAnsi="Arial Narrow"/>
          <w:sz w:val="22"/>
          <w:szCs w:val="22"/>
        </w:rPr>
        <w:t>Performance</w:t>
      </w:r>
      <w:proofErr w:type="spellEnd"/>
      <w:r w:rsidRPr="0095448F">
        <w:rPr>
          <w:rFonts w:ascii="Arial Narrow" w:hAnsi="Arial Narrow"/>
          <w:sz w:val="22"/>
          <w:szCs w:val="22"/>
        </w:rPr>
        <w:t xml:space="preserve"> Bond) poskytnutá Zhotoviteľom bude vo výške zodpovedajúcej podmienke zloženej Realizačnej záruky (kaucie), </w:t>
      </w:r>
      <w:proofErr w:type="spellStart"/>
      <w:r w:rsidRPr="0095448F">
        <w:rPr>
          <w:rFonts w:ascii="Arial Narrow" w:hAnsi="Arial Narrow"/>
          <w:sz w:val="22"/>
          <w:szCs w:val="22"/>
        </w:rPr>
        <w:t>t.j</w:t>
      </w:r>
      <w:proofErr w:type="spellEnd"/>
      <w:r w:rsidRPr="0095448F">
        <w:rPr>
          <w:rFonts w:ascii="Arial Narrow" w:hAnsi="Arial Narrow"/>
          <w:sz w:val="22"/>
          <w:szCs w:val="22"/>
        </w:rPr>
        <w:t>. 10% z celkovej ceny diela bez DPH. Banková záruka slúži  Objednávateľovi na zabezpečenie splnenia všetkých záväzkov Zhotoviteľa, ktoré mu voči Objednávateľovi vzniknú v zmysle tejto zmluvy. Poskytovateľ (banka) sa zaväzuje v bankovej záruke dodržať tieto podmienky:</w:t>
      </w:r>
    </w:p>
    <w:p w:rsidR="003467ED" w:rsidRPr="0095448F" w:rsidRDefault="003467ED" w:rsidP="003467ED">
      <w:pPr>
        <w:ind w:left="1413"/>
        <w:jc w:val="both"/>
        <w:rPr>
          <w:rFonts w:ascii="Arial Narrow" w:hAnsi="Arial Narrow"/>
          <w:sz w:val="22"/>
          <w:szCs w:val="22"/>
        </w:rPr>
      </w:pPr>
      <w:r w:rsidRPr="0095448F">
        <w:rPr>
          <w:rFonts w:ascii="Arial Narrow" w:hAnsi="Arial Narrow"/>
          <w:sz w:val="22"/>
          <w:szCs w:val="22"/>
        </w:rPr>
        <w:t>a) banková záruka slúži na zabezpečenie akéhokoľvek záväzku Zhotoviteľa, ktorý mu vznikne voči Objednávateľovi na základe zákona alebo tejto zmluvy v súvislosti s realizáciou diela uvedeného v tejto zmluve,</w:t>
      </w:r>
    </w:p>
    <w:p w:rsidR="003467ED" w:rsidRPr="0095448F" w:rsidRDefault="003467ED" w:rsidP="003467ED">
      <w:pPr>
        <w:ind w:left="1413"/>
        <w:jc w:val="both"/>
        <w:rPr>
          <w:rFonts w:ascii="Arial Narrow" w:hAnsi="Arial Narrow"/>
          <w:sz w:val="22"/>
          <w:szCs w:val="22"/>
        </w:rPr>
      </w:pPr>
      <w:r w:rsidRPr="0095448F">
        <w:rPr>
          <w:rFonts w:ascii="Arial Narrow" w:hAnsi="Arial Narrow"/>
          <w:sz w:val="22"/>
          <w:szCs w:val="22"/>
        </w:rPr>
        <w:t>b) banková záruka je neodvolateľná a banka z nej poskytne plnenie na prvú výzvu Objednávateľa,</w:t>
      </w:r>
    </w:p>
    <w:p w:rsidR="003467ED" w:rsidRPr="0095448F" w:rsidRDefault="003467ED" w:rsidP="003467ED">
      <w:pPr>
        <w:ind w:left="1413"/>
        <w:jc w:val="both"/>
        <w:rPr>
          <w:rFonts w:ascii="Arial Narrow" w:hAnsi="Arial Narrow"/>
          <w:sz w:val="22"/>
          <w:szCs w:val="22"/>
        </w:rPr>
      </w:pPr>
      <w:r w:rsidRPr="0095448F">
        <w:rPr>
          <w:rFonts w:ascii="Arial Narrow" w:hAnsi="Arial Narrow"/>
          <w:sz w:val="22"/>
          <w:szCs w:val="22"/>
        </w:rPr>
        <w:t xml:space="preserve">c) banka poskytne Objednávateľovi plnenie z bankovej záruky po tom, ako jej </w:t>
      </w:r>
      <w:r>
        <w:rPr>
          <w:rFonts w:ascii="Arial Narrow" w:hAnsi="Arial Narrow"/>
          <w:sz w:val="22"/>
          <w:szCs w:val="22"/>
        </w:rPr>
        <w:t>bude predložená výzva</w:t>
      </w:r>
      <w:r w:rsidRPr="0095448F">
        <w:rPr>
          <w:rFonts w:ascii="Arial Narrow" w:hAnsi="Arial Narrow"/>
          <w:sz w:val="22"/>
          <w:szCs w:val="22"/>
        </w:rPr>
        <w:t xml:space="preserve"> Objednáv</w:t>
      </w:r>
      <w:r>
        <w:rPr>
          <w:rFonts w:ascii="Arial Narrow" w:hAnsi="Arial Narrow"/>
          <w:sz w:val="22"/>
          <w:szCs w:val="22"/>
        </w:rPr>
        <w:t>ateľa adresovaná</w:t>
      </w:r>
      <w:r w:rsidRPr="0095448F">
        <w:rPr>
          <w:rFonts w:ascii="Arial Narrow" w:hAnsi="Arial Narrow"/>
          <w:sz w:val="22"/>
          <w:szCs w:val="22"/>
        </w:rPr>
        <w:t xml:space="preserve"> banke na plnenie z bankovej záruky a list Objednávateľa </w:t>
      </w:r>
      <w:r w:rsidRPr="0095448F">
        <w:rPr>
          <w:rFonts w:ascii="Arial Narrow" w:hAnsi="Arial Narrow" w:cs="Arial Narrow"/>
          <w:sz w:val="22"/>
          <w:szCs w:val="22"/>
        </w:rPr>
        <w:t>﻿</w:t>
      </w:r>
      <w:r w:rsidRPr="0095448F">
        <w:rPr>
          <w:rFonts w:ascii="Arial Narrow" w:hAnsi="Arial Narrow"/>
          <w:sz w:val="22"/>
          <w:szCs w:val="22"/>
        </w:rPr>
        <w:t>adresovan</w:t>
      </w:r>
      <w:r w:rsidRPr="0095448F">
        <w:rPr>
          <w:rFonts w:ascii="Arial Narrow" w:hAnsi="Arial Narrow" w:cs="Arial Narrow"/>
          <w:sz w:val="22"/>
          <w:szCs w:val="22"/>
        </w:rPr>
        <w:t>ý</w:t>
      </w:r>
      <w:r w:rsidRPr="0095448F">
        <w:rPr>
          <w:rFonts w:ascii="Arial Narrow" w:hAnsi="Arial Narrow"/>
          <w:sz w:val="22"/>
          <w:szCs w:val="22"/>
        </w:rPr>
        <w:t xml:space="preserve"> Zhotoviteľovi, v ktorom Objednávateľ upozorňuje poskytovateľa na nesplnenie alebo neplnenie povinnosti Zhotoviteľa splniť záväzok voči Objednávateľovi, ktorý mu vznikol podľa zákona alebo tejto zmluvy.</w:t>
      </w:r>
    </w:p>
    <w:p w:rsidR="003467ED" w:rsidRPr="0095448F" w:rsidRDefault="003467ED" w:rsidP="003467ED">
      <w:pPr>
        <w:ind w:left="1413"/>
        <w:jc w:val="both"/>
        <w:rPr>
          <w:rFonts w:ascii="Arial Narrow" w:hAnsi="Arial Narrow"/>
          <w:sz w:val="22"/>
          <w:szCs w:val="22"/>
        </w:rPr>
      </w:pPr>
      <w:r w:rsidRPr="0095448F">
        <w:rPr>
          <w:rFonts w:ascii="Arial Narrow" w:hAnsi="Arial Narrow"/>
          <w:sz w:val="22"/>
          <w:szCs w:val="22"/>
        </w:rPr>
        <w:t>d) banková záruka zanikne po uplynutí 60 mesiacov od nadobudnutia právoplatnosti kolaudačného rozhodnutia.</w:t>
      </w:r>
    </w:p>
    <w:p w:rsidR="003467ED" w:rsidRPr="0095448F" w:rsidRDefault="003467ED" w:rsidP="003467ED">
      <w:pPr>
        <w:jc w:val="both"/>
        <w:rPr>
          <w:rFonts w:ascii="Arial Narrow" w:hAnsi="Arial Narrow"/>
          <w:sz w:val="22"/>
          <w:szCs w:val="22"/>
        </w:rPr>
      </w:pPr>
    </w:p>
    <w:p w:rsidR="003467ED" w:rsidRPr="0095448F" w:rsidRDefault="003467ED" w:rsidP="003467ED">
      <w:pPr>
        <w:jc w:val="both"/>
        <w:rPr>
          <w:rFonts w:ascii="Arial Narrow" w:hAnsi="Arial Narrow"/>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 xml:space="preserve">Článok. VI. </w:t>
      </w: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ZÁKLADNÉ PODMIENKY ZHOTOVENIA DIELA</w:t>
      </w:r>
    </w:p>
    <w:p w:rsidR="003467ED" w:rsidRPr="0095448F" w:rsidRDefault="003467ED" w:rsidP="003467ED">
      <w:pPr>
        <w:rPr>
          <w:rFonts w:ascii="Arial Narrow" w:hAnsi="Arial Narrow"/>
          <w:sz w:val="22"/>
          <w:szCs w:val="22"/>
        </w:rPr>
      </w:pPr>
    </w:p>
    <w:p w:rsidR="003467ED" w:rsidRPr="0095448F" w:rsidRDefault="003467ED" w:rsidP="003467ED">
      <w:pPr>
        <w:numPr>
          <w:ilvl w:val="1"/>
          <w:numId w:val="15"/>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Zastupovaním zmluvných strán počas zhotovovania diela sú v rozsahu uvedenom v tejto zmluve poverení títo zástupcovia zmluvných strán: </w:t>
      </w:r>
    </w:p>
    <w:p w:rsidR="003467ED" w:rsidRPr="0095448F" w:rsidRDefault="003467ED" w:rsidP="003467ED">
      <w:pPr>
        <w:jc w:val="both"/>
        <w:rPr>
          <w:rFonts w:ascii="Arial Narrow" w:hAnsi="Arial Narrow"/>
          <w:sz w:val="22"/>
          <w:szCs w:val="22"/>
        </w:rPr>
      </w:pPr>
    </w:p>
    <w:p w:rsidR="003467ED" w:rsidRPr="0095448F" w:rsidRDefault="00945AE8" w:rsidP="00945AE8">
      <w:pPr>
        <w:ind w:left="720"/>
        <w:jc w:val="both"/>
        <w:rPr>
          <w:rFonts w:ascii="Arial Narrow" w:hAnsi="Arial Narrow"/>
          <w:sz w:val="22"/>
          <w:szCs w:val="22"/>
        </w:rPr>
      </w:pPr>
      <w:r>
        <w:rPr>
          <w:rFonts w:ascii="Arial Narrow" w:hAnsi="Arial Narrow"/>
          <w:bCs/>
          <w:sz w:val="22"/>
          <w:szCs w:val="22"/>
        </w:rPr>
        <w:t xml:space="preserve">Milan Varga - </w:t>
      </w:r>
      <w:r w:rsidR="003467ED" w:rsidRPr="0095448F">
        <w:rPr>
          <w:rFonts w:ascii="Arial Narrow" w:hAnsi="Arial Narrow"/>
          <w:sz w:val="22"/>
          <w:szCs w:val="22"/>
        </w:rPr>
        <w:t xml:space="preserve">stavebno- technický dozor (za objednávateľa) </w:t>
      </w:r>
    </w:p>
    <w:p w:rsidR="003467ED" w:rsidRPr="0095448F" w:rsidRDefault="00670F82" w:rsidP="003467ED">
      <w:pPr>
        <w:ind w:left="705"/>
        <w:jc w:val="both"/>
        <w:rPr>
          <w:rFonts w:ascii="Arial Narrow" w:hAnsi="Arial Narrow"/>
          <w:sz w:val="22"/>
          <w:szCs w:val="22"/>
        </w:rPr>
      </w:pPr>
      <w:r w:rsidRPr="00670F82">
        <w:rPr>
          <w:rFonts w:ascii="Arial Narrow" w:hAnsi="Arial Narrow"/>
          <w:bCs/>
          <w:i/>
          <w:sz w:val="22"/>
          <w:szCs w:val="22"/>
        </w:rPr>
        <w:t xml:space="preserve">Ján Zaťko  </w:t>
      </w:r>
      <w:r w:rsidR="003467ED" w:rsidRPr="00670F82">
        <w:rPr>
          <w:rFonts w:ascii="Arial Narrow" w:hAnsi="Arial Narrow"/>
          <w:sz w:val="22"/>
          <w:szCs w:val="22"/>
        </w:rPr>
        <w:t>ako stavbyvedúci ako zodpovedný pracovník a zástupca zhotoviteľa</w:t>
      </w:r>
      <w:r w:rsidR="003467ED" w:rsidRPr="0095448F">
        <w:rPr>
          <w:rFonts w:ascii="Arial Narrow" w:hAnsi="Arial Narrow"/>
          <w:sz w:val="22"/>
          <w:szCs w:val="22"/>
        </w:rPr>
        <w:t xml:space="preserve"> </w:t>
      </w:r>
    </w:p>
    <w:p w:rsidR="003467ED" w:rsidRPr="0095448F" w:rsidRDefault="003467ED" w:rsidP="003467ED">
      <w:pPr>
        <w:jc w:val="both"/>
        <w:rPr>
          <w:rFonts w:ascii="Arial Narrow" w:hAnsi="Arial Narrow"/>
          <w:sz w:val="22"/>
          <w:szCs w:val="22"/>
        </w:rPr>
      </w:pPr>
    </w:p>
    <w:p w:rsidR="003467ED" w:rsidRPr="0095448F" w:rsidRDefault="003467ED" w:rsidP="003467ED">
      <w:pPr>
        <w:ind w:left="708"/>
        <w:jc w:val="both"/>
        <w:rPr>
          <w:rFonts w:ascii="Arial Narrow" w:hAnsi="Arial Narrow"/>
          <w:sz w:val="22"/>
          <w:szCs w:val="22"/>
        </w:rPr>
      </w:pPr>
      <w:r w:rsidRPr="0095448F">
        <w:rPr>
          <w:rFonts w:ascii="Arial Narrow" w:hAnsi="Arial Narrow"/>
          <w:sz w:val="22"/>
          <w:szCs w:val="22"/>
        </w:rPr>
        <w:t>Stavebno-technický dozor stavby ako zástupca objednávateľa môže poveriť svojim zastupovaním ďalších úsekových stavebno-technických dozorov objednávateľa, ktorí pôsobia na stavbe.</w:t>
      </w:r>
    </w:p>
    <w:p w:rsidR="003467ED" w:rsidRPr="0095448F" w:rsidRDefault="003467ED" w:rsidP="003467ED">
      <w:pPr>
        <w:numPr>
          <w:ilvl w:val="1"/>
          <w:numId w:val="15"/>
        </w:numPr>
        <w:tabs>
          <w:tab w:val="clear" w:pos="360"/>
          <w:tab w:val="num" w:pos="709"/>
        </w:tabs>
        <w:ind w:left="709" w:hanging="709"/>
        <w:jc w:val="both"/>
        <w:rPr>
          <w:rFonts w:ascii="Arial Narrow" w:hAnsi="Arial Narrow"/>
          <w:sz w:val="22"/>
          <w:szCs w:val="22"/>
        </w:rPr>
      </w:pPr>
      <w:r w:rsidRPr="0095448F">
        <w:rPr>
          <w:rFonts w:ascii="Arial Narrow" w:hAnsi="Arial Narrow"/>
          <w:sz w:val="22"/>
          <w:szCs w:val="22"/>
        </w:rPr>
        <w:lastRenderedPageBreak/>
        <w:t xml:space="preserve">Zhotoviteľ poverí riadením prác na diele pracovníkov spĺňajúcich odbornú spôsobilosť v zmysle zákona č. 136/1995 Z. z. v znení neskorších predpisov o odbornej spôsobilosti na vybrané činnosti vo výstavbe. Zhotoviteľ sa zaväzuje vykonávať všetky práce na stavenisku prostredníctvom osôb s potrebnou kvalifikáciou a náležite poučených a používať na stavenisku výlučne technické zariadenia, ktoré zodpovedajú požiadavkám na technickú spôsobilosť používania vrátane vykonania potrebných odborných skúšok, ak sa pre prevádzku daného zariadenia vyžadujú. Stroje a zariadenia, ktoré sú v nevyhovujúcom technickom stave (napr. budú znečistené od mazacích tukov a oleja,) alebo k ním chýbajú platné doklady o ich technickom stave, vykonaných odborných prehliadkach a odborných skúškach podľa platných všeobecne záväzných právnych predpisov a technických noriem, nesmie zhotoviteľ používať pri prácach podľa tejto zmluvy ani ich vnášať do priestoru staveniska a je povinný ich na základe pokynu objednávateľa bezodkladne odstrániť zo staveniska. Objednávateľ je oprávnený označiť všetky stroje a zariadenia zhotoviteľa určené na použitie pri prácach podľa tejto zmluvy, ktoré objednávateľ povolí používať pri realizácii diela v zmysle ustanovenia tohto odseku, dostatočne viditeľným označením nevyhnutným na dostatočnú identifikáciu týchto strojov a zariadení. Zhotoviteľ je povinný strpieť označenie a je povinný počas celej realizácie diela udržiavať toto označenie v čistote a dobrom stave tak, aby bolo dostatočne viditeľné a čitateľné. </w:t>
      </w:r>
    </w:p>
    <w:p w:rsidR="003467ED" w:rsidRPr="0095448F" w:rsidRDefault="003467ED" w:rsidP="003467ED">
      <w:pPr>
        <w:pStyle w:val="Obyajntext"/>
        <w:numPr>
          <w:ilvl w:val="1"/>
          <w:numId w:val="15"/>
        </w:numPr>
        <w:tabs>
          <w:tab w:val="clear" w:pos="360"/>
          <w:tab w:val="num" w:pos="709"/>
        </w:tabs>
        <w:ind w:left="709" w:hanging="709"/>
        <w:jc w:val="both"/>
        <w:rPr>
          <w:rFonts w:ascii="Arial Narrow" w:hAnsi="Arial Narrow" w:cs="Times New Roman"/>
          <w:sz w:val="22"/>
          <w:szCs w:val="22"/>
        </w:rPr>
      </w:pPr>
      <w:r w:rsidRPr="0095448F">
        <w:rPr>
          <w:rFonts w:ascii="Arial Narrow" w:hAnsi="Arial Narrow" w:cs="Times New Roman"/>
          <w:sz w:val="22"/>
          <w:szCs w:val="22"/>
        </w:rPr>
        <w:t xml:space="preserve">Zhotoviteľ je povinný pred začatím vykonávania diela predložiť objednávateľovi na schválenie plán staveniska.  </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t>Ako súčasť staveniska je zhotoviteľ povinný vytvoriť vedeniu stavby vhodné materiálne podmienky potrebné pre riadny výkon stavebného a autorského dozoru a pre konanie kontrolných dní stavby. Pokiaľ sú k dispozícií takéto priestory u objednávateľa, ten ich môže ponúknuť a následne prenajať zhotoviteľovi.</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t>Zhotoviteľ zabezpečí na svoje náklady dopravu a skladovanie strojov, zariadení alebo konštrukcií, montážneho materiálu, všetkých stavebných hmôt a dielcov, materiálov a výrobkov a ich presun zo skladu na stavenisko.</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t>V cene za zhotovenie diela sú obsiahnuté aj všetky náklady spojené s vybudovaním, prevádzkou, údržbou a vyprataním staveniska zhotoviteľom.</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t>Zhotoviteľ je povinný na základe poskytnutých podkladov od objednávateľa na svoje vlastné náklady vytýčiť bez zbytočného odkladu po prevzatí staveniska všetky podzemné a nadzemné vedenia a inžinierske siete na stavenisku a stanoviť výškové body nevyhnutné pre vykonávanie diela.</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t>Súčasne s prevzatím staveniska zhotoviteľ zabezpečí na svoje vlastné náklady zriadenie ciest na príchod a príjazd na stavenisko.</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t>Ak je to potrebné, zhotoviteľ zabezpečí na svoje náklady oplotenie, stráženie a osvetlenie staveniska.</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t>Ak v súvislosti so začatím prác na stavenisku bude potrebné umiestniť alebo premiestniť dopravné značky podľa predpisov o pozemných komunikáciách, obstará a uhradí tieto práce zhotoviteľ. Umiestňovanie a udržiavanie dopravných značiek v súvislosti s realizáciou diela obstará a uhradí zhotoviteľ.</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t xml:space="preserve">Všetky plochy a objekty zariadení staveniska je zhotoviteľ povinný umiestniť na pozemkoch určených objednávateľom. Povolenie na dočasné užívanie verejných a iných plôch a na rozkopávky obstará a poplatky za </w:t>
      </w:r>
      <w:proofErr w:type="spellStart"/>
      <w:r w:rsidRPr="0095448F">
        <w:rPr>
          <w:rFonts w:ascii="Arial Narrow" w:hAnsi="Arial Narrow" w:cs="Times New Roman"/>
          <w:sz w:val="22"/>
          <w:szCs w:val="22"/>
        </w:rPr>
        <w:t>ne</w:t>
      </w:r>
      <w:proofErr w:type="spellEnd"/>
      <w:r w:rsidRPr="0095448F">
        <w:rPr>
          <w:rFonts w:ascii="Arial Narrow" w:hAnsi="Arial Narrow" w:cs="Times New Roman"/>
          <w:sz w:val="22"/>
          <w:szCs w:val="22"/>
        </w:rPr>
        <w:t xml:space="preserve"> znáša zhotoviteľ. Poplatky a prípadné pokuty za dlhší ako dohodnutý čas užívania uhrádza zhotoviteľ za dobu, po ktorú je v omeškaní z dôvodov na strane zhotoviteľa.</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t>Prevádzkové, sociálne, prípadne aj výrobné  zariadenia staveniska si zabezpečuje zhotoviteľ v súlade s projektovou dokumentáciou. Náklady na projekt, vybudovanie, prevádzkovanie, údržbu, likvidáciu a vypratanie zariadenia staveniska sú súčasťou zmluvnej ceny podľa čl. 4 tejto zmluvy.</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t>Zhotoviteľ je povinný pri vykonávaní diela používať výlučne nový a bezchybný materiál, zodpovedajúci slovenským právnym i technickým normám a ostatným platným predpisom platným v Slovenskej republike prípadne stanovenými v dokumentácii.</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t xml:space="preserve">Zhotoviteľ je povinný pred vykonaním diela skontrolovať materiál a dodávky iných subdodávateľov a preskúšať jeho resp. ich úplnosť, vlastnosti a použiteľnosť. Za prípadné nedostatky týchto materiálov a dodávok v celom rozsahu zodpovedá zhotoviteľ. </w:t>
      </w:r>
    </w:p>
    <w:p w:rsidR="003467ED" w:rsidRPr="0095448F" w:rsidRDefault="003467ED" w:rsidP="003467ED">
      <w:pPr>
        <w:pStyle w:val="Obyajntext"/>
        <w:numPr>
          <w:ilvl w:val="2"/>
          <w:numId w:val="1"/>
        </w:numPr>
        <w:tabs>
          <w:tab w:val="clear" w:pos="1572"/>
          <w:tab w:val="num" w:pos="1424"/>
        </w:tabs>
        <w:ind w:left="1418" w:hanging="709"/>
        <w:jc w:val="both"/>
        <w:rPr>
          <w:rFonts w:ascii="Arial Narrow" w:hAnsi="Arial Narrow" w:cs="Times New Roman"/>
          <w:sz w:val="22"/>
          <w:szCs w:val="22"/>
        </w:rPr>
      </w:pPr>
      <w:r w:rsidRPr="0095448F">
        <w:rPr>
          <w:rFonts w:ascii="Arial Narrow" w:hAnsi="Arial Narrow" w:cs="Times New Roman"/>
          <w:sz w:val="22"/>
          <w:szCs w:val="22"/>
        </w:rPr>
        <w:lastRenderedPageBreak/>
        <w:t>Zhotoviteľ je povinný bez zbytočného odkladu po podpise tejto zmluvy určiť pre vykonanie prác zodpovedného vedúceho stavby.</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 xml:space="preserve">Zhotoviteľ je povinný udržiavať na prevzatom pracovisku poriadok, čistotu a bez zbytočného odkladu odstraňovať odpady a nečistoty, ktoré vznikli pri vykonávaní jeho prác na vlastné náklady. Pokiaľ tak neurobí ani v dodatočnej lehote určenej zástupcom objednávateľa, vykoná ich objednávateľ na náklady zhotoviteľa. Za pracovisko sa na účely tejto zmluvy považuje tá časť staveniska a objektu </w:t>
      </w:r>
      <w:r w:rsidRPr="0095448F">
        <w:rPr>
          <w:rFonts w:ascii="Arial Narrow" w:hAnsi="Arial Narrow" w:cs="Arial Narrow"/>
          <w:sz w:val="22"/>
          <w:szCs w:val="22"/>
        </w:rPr>
        <w:t>﻿</w:t>
      </w:r>
      <w:r w:rsidRPr="0095448F">
        <w:rPr>
          <w:rFonts w:ascii="Arial Narrow" w:hAnsi="Arial Narrow"/>
          <w:sz w:val="22"/>
          <w:szCs w:val="22"/>
        </w:rPr>
        <w:t>stavby, na ktorej zhotovite</w:t>
      </w:r>
      <w:r w:rsidRPr="0095448F">
        <w:rPr>
          <w:rFonts w:ascii="Arial Narrow" w:hAnsi="Arial Narrow" w:cs="Arial Narrow"/>
          <w:sz w:val="22"/>
          <w:szCs w:val="22"/>
        </w:rPr>
        <w:t>ľ</w:t>
      </w:r>
      <w:r w:rsidRPr="0095448F">
        <w:rPr>
          <w:rFonts w:ascii="Arial Narrow" w:hAnsi="Arial Narrow"/>
          <w:sz w:val="22"/>
          <w:szCs w:val="22"/>
        </w:rPr>
        <w:t xml:space="preserve"> realizuje dielo. Zhotovite</w:t>
      </w:r>
      <w:r w:rsidRPr="0095448F">
        <w:rPr>
          <w:rFonts w:ascii="Arial Narrow" w:hAnsi="Arial Narrow" w:cs="Arial Narrow"/>
          <w:sz w:val="22"/>
          <w:szCs w:val="22"/>
        </w:rPr>
        <w:t>ľ</w:t>
      </w:r>
      <w:r w:rsidRPr="0095448F">
        <w:rPr>
          <w:rFonts w:ascii="Arial Narrow" w:hAnsi="Arial Narrow"/>
          <w:sz w:val="22"/>
          <w:szCs w:val="22"/>
        </w:rPr>
        <w:t xml:space="preserve"> zodpoved</w:t>
      </w:r>
      <w:r w:rsidRPr="0095448F">
        <w:rPr>
          <w:rFonts w:ascii="Arial Narrow" w:hAnsi="Arial Narrow" w:cs="Arial Narrow"/>
          <w:sz w:val="22"/>
          <w:szCs w:val="22"/>
        </w:rPr>
        <w:t>á</w:t>
      </w:r>
      <w:r w:rsidRPr="0095448F">
        <w:rPr>
          <w:rFonts w:ascii="Arial Narrow" w:hAnsi="Arial Narrow"/>
          <w:sz w:val="22"/>
          <w:szCs w:val="22"/>
        </w:rPr>
        <w:t xml:space="preserve"> za </w:t>
      </w:r>
      <w:r w:rsidRPr="0095448F">
        <w:rPr>
          <w:rFonts w:ascii="Arial Narrow" w:hAnsi="Arial Narrow" w:cs="Arial Narrow"/>
          <w:sz w:val="22"/>
          <w:szCs w:val="22"/>
        </w:rPr>
        <w:t>č</w:t>
      </w:r>
      <w:r w:rsidRPr="0095448F">
        <w:rPr>
          <w:rFonts w:ascii="Arial Narrow" w:hAnsi="Arial Narrow"/>
          <w:sz w:val="22"/>
          <w:szCs w:val="22"/>
        </w:rPr>
        <w:t>istotu komunik</w:t>
      </w:r>
      <w:r w:rsidRPr="0095448F">
        <w:rPr>
          <w:rFonts w:ascii="Arial Narrow" w:hAnsi="Arial Narrow" w:cs="Arial Narrow"/>
          <w:sz w:val="22"/>
          <w:szCs w:val="22"/>
        </w:rPr>
        <w:t>á</w:t>
      </w:r>
      <w:r w:rsidRPr="0095448F">
        <w:rPr>
          <w:rFonts w:ascii="Arial Narrow" w:hAnsi="Arial Narrow"/>
          <w:sz w:val="22"/>
          <w:szCs w:val="22"/>
        </w:rPr>
        <w:t>ci</w:t>
      </w:r>
      <w:r w:rsidRPr="0095448F">
        <w:rPr>
          <w:rFonts w:ascii="Arial Narrow" w:hAnsi="Arial Narrow" w:cs="Arial Narrow"/>
          <w:sz w:val="22"/>
          <w:szCs w:val="22"/>
        </w:rPr>
        <w:t>í</w:t>
      </w:r>
      <w:r w:rsidRPr="0095448F">
        <w:rPr>
          <w:rFonts w:ascii="Arial Narrow" w:hAnsi="Arial Narrow"/>
          <w:sz w:val="22"/>
          <w:szCs w:val="22"/>
        </w:rPr>
        <w:t xml:space="preserve">, po ktorých dováža a odváža materiál, mechanizmy, </w:t>
      </w:r>
      <w:proofErr w:type="spellStart"/>
      <w:r w:rsidRPr="0095448F">
        <w:rPr>
          <w:rFonts w:ascii="Arial Narrow" w:hAnsi="Arial Narrow"/>
          <w:sz w:val="22"/>
          <w:szCs w:val="22"/>
        </w:rPr>
        <w:t>suť</w:t>
      </w:r>
      <w:proofErr w:type="spellEnd"/>
      <w:r w:rsidRPr="0095448F">
        <w:rPr>
          <w:rFonts w:ascii="Arial Narrow" w:hAnsi="Arial Narrow"/>
          <w:sz w:val="22"/>
          <w:szCs w:val="22"/>
        </w:rPr>
        <w:t xml:space="preserve"> a iný odpad. Prípadné škody z porušenia týchto povinností uhradí zhotoviteľ objednávateľovi a uspokojí aj nároky tretích osôb.</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Práce na pracovisku začínajú a končia na základe pracovného času určeného zhotoviteľom, pričom tento sa zaväzuje rozvrhnúť pracovný čas svojich zamestnancov príp. subdodávateľov  tak, aby dodržal termín ukončenia realizácie diela v zmysle čl. III. ods. 3.1 tejto zmluvy. Za pracovníkov zhotoviteľa sa na účely tejto zmluvy považujú i tretie osoby, ktoré nie sú zamestnancami zhotoviteľa a zhotoviteľ ich použije na realizáciu diela.</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 xml:space="preserve">Zhotoviteľ môže na stavbe nasadiť len pracovníkov, ktorí majú požadovanú kvalifikáciu, ktorí vykonávajú potrebné úlohy podľa zmluvne dohodnutých podmienok a v primeranom čase a sú dostatočne vybavení vhodnými bezporuchovými prístrojmi a ochrannými pracovnými prostriedkami v zmysle vyhlášky č. 147/2013 </w:t>
      </w:r>
      <w:proofErr w:type="spellStart"/>
      <w:r w:rsidRPr="0095448F">
        <w:rPr>
          <w:rFonts w:ascii="Arial Narrow" w:hAnsi="Arial Narrow"/>
          <w:sz w:val="22"/>
          <w:szCs w:val="22"/>
        </w:rPr>
        <w:t>Z.z</w:t>
      </w:r>
      <w:proofErr w:type="spellEnd"/>
      <w:r w:rsidRPr="0095448F">
        <w:rPr>
          <w:rFonts w:ascii="Arial Narrow" w:hAnsi="Arial Narrow"/>
          <w:sz w:val="22"/>
          <w:szCs w:val="22"/>
        </w:rPr>
        <w:t>.. Zhotoviteľ je povinný dodržiavať opatrenia na ochrany majetku objednávateľa a tretích osôb.</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 xml:space="preserve">Zhotoviteľ v plnom rozsahu zodpovedá za požiarnu ochranu diela a bezpečnosť pri práci a bezpečnosť technických zariadení pri realizácii stavebných prác v súlade s ustanoveniami príslušných všeobecne záväzných právnych predpisov, najmä vyhlášky MPSVaR č. 147/2013 </w:t>
      </w:r>
      <w:proofErr w:type="spellStart"/>
      <w:r w:rsidRPr="0095448F">
        <w:rPr>
          <w:rFonts w:ascii="Arial Narrow" w:hAnsi="Arial Narrow"/>
          <w:sz w:val="22"/>
          <w:szCs w:val="22"/>
        </w:rPr>
        <w:t>Z.z</w:t>
      </w:r>
      <w:proofErr w:type="spellEnd"/>
      <w:r w:rsidRPr="0095448F">
        <w:rPr>
          <w:rFonts w:ascii="Arial Narrow" w:hAnsi="Arial Narrow"/>
          <w:sz w:val="22"/>
          <w:szCs w:val="22"/>
        </w:rPr>
        <w:t xml:space="preserve">.., vyhlášky MV SR č. 94/2004 </w:t>
      </w:r>
      <w:proofErr w:type="spellStart"/>
      <w:r w:rsidRPr="0095448F">
        <w:rPr>
          <w:rFonts w:ascii="Arial Narrow" w:hAnsi="Arial Narrow"/>
          <w:sz w:val="22"/>
          <w:szCs w:val="22"/>
        </w:rPr>
        <w:t>Z.z</w:t>
      </w:r>
      <w:proofErr w:type="spellEnd"/>
      <w:r w:rsidRPr="0095448F">
        <w:rPr>
          <w:rFonts w:ascii="Arial Narrow" w:hAnsi="Arial Narrow"/>
          <w:sz w:val="22"/>
          <w:szCs w:val="22"/>
        </w:rPr>
        <w:t xml:space="preserve">. a zákona č. 124/2006 </w:t>
      </w:r>
      <w:proofErr w:type="spellStart"/>
      <w:r w:rsidRPr="0095448F">
        <w:rPr>
          <w:rFonts w:ascii="Arial Narrow" w:hAnsi="Arial Narrow"/>
          <w:sz w:val="22"/>
          <w:szCs w:val="22"/>
        </w:rPr>
        <w:t>Z.z</w:t>
      </w:r>
      <w:proofErr w:type="spellEnd"/>
      <w:r w:rsidRPr="0095448F">
        <w:rPr>
          <w:rFonts w:ascii="Arial Narrow" w:hAnsi="Arial Narrow"/>
          <w:sz w:val="22"/>
          <w:szCs w:val="22"/>
        </w:rPr>
        <w:t xml:space="preserve">. o bezpečnosti a ochrane zdravia pri práci. Zhotoviteľ môže použiť iba materiály, ktoré spĺňajú podmienky a požiadavky uvedené v zákone č. 133/2013 </w:t>
      </w:r>
      <w:proofErr w:type="spellStart"/>
      <w:r w:rsidRPr="0095448F">
        <w:rPr>
          <w:rFonts w:ascii="Arial Narrow" w:hAnsi="Arial Narrow"/>
          <w:sz w:val="22"/>
          <w:szCs w:val="22"/>
        </w:rPr>
        <w:t>Z.z</w:t>
      </w:r>
      <w:proofErr w:type="spellEnd"/>
      <w:r w:rsidRPr="0095448F">
        <w:rPr>
          <w:rFonts w:ascii="Arial Narrow" w:hAnsi="Arial Narrow"/>
          <w:sz w:val="22"/>
          <w:szCs w:val="22"/>
        </w:rPr>
        <w:t xml:space="preserve">. o stavebných výrobkoch. Zhotoviteľ je povinný vykonávať školenie svojich pracovníkov na zaistenie bezpečnosti a ochrany zdravia pri práci a požiarnej ochrany, preverovať ich znalosti a sústavne zabezpečovať kontrolu ich dodržiavania. Ďalšie povinnosti pracovníkov zhotoviteľa  v oblasti BOZP a PO, pravidiel  pohybu po stavenisku  a ochrany majetku na stavenisku budú vyšpecifikované  v zápise o odovzdaní a prevzatí pracoviska. V záujme bezpečnosti a ochrany zdravia pri práci je zhotoviteľ povinný dodržiavať všeobecne záväzné právne predpisy na zaistenie bezpečnosti a ochrany zdravia pri práci a požiarnej ochrany ako aj ostatné právne predpisy a pokyny na zaistenie bezpečnosti a ochrany zdravia pri práci a požiarnej ochrany, vybaviť svojich pracovníkov osobnými ochrannými pracovnými prostriedkami, dodržiavať zásady bezpečného správania sa na stavenisku a určené pracovné postupy, zabezpečiť, aby jeho pracovníci nepožívali alkoholické nápoje a iné omamné látky v pracovnom čase a nenastupovali pod ich vplyvom do práce, oznamovali svojmu nadriadenému nedostatky a </w:t>
      </w:r>
      <w:proofErr w:type="spellStart"/>
      <w:r w:rsidRPr="0095448F">
        <w:rPr>
          <w:rFonts w:ascii="Arial Narrow" w:hAnsi="Arial Narrow"/>
          <w:sz w:val="22"/>
          <w:szCs w:val="22"/>
        </w:rPr>
        <w:t>závady</w:t>
      </w:r>
      <w:proofErr w:type="spellEnd"/>
      <w:r w:rsidRPr="0095448F">
        <w:rPr>
          <w:rFonts w:ascii="Arial Narrow" w:hAnsi="Arial Narrow"/>
          <w:sz w:val="22"/>
          <w:szCs w:val="22"/>
        </w:rPr>
        <w:t xml:space="preserve">, ktoré by mohli ohroziť bezpečnosť alebo zdravie pri práci a podľa svojich možností zúčastňovali sa na ich odstraňovaní, a konali tak, aby svojou činnosťou neohrozovali ostatných účastníkov na stavbe. V celom priestore staveniska ako i v objekte stavby platí zákaz požívania alkoholických nápojov a iných omamných látok. Zápis o nedodržaní príslušnej povinnosti sa zapíše do knihy kvality, </w:t>
      </w:r>
      <w:proofErr w:type="spellStart"/>
      <w:r w:rsidRPr="0095448F">
        <w:rPr>
          <w:rFonts w:ascii="Arial Narrow" w:hAnsi="Arial Narrow"/>
          <w:sz w:val="22"/>
          <w:szCs w:val="22"/>
        </w:rPr>
        <w:t>environmentu</w:t>
      </w:r>
      <w:proofErr w:type="spellEnd"/>
      <w:r w:rsidRPr="0095448F">
        <w:rPr>
          <w:rFonts w:ascii="Arial Narrow" w:hAnsi="Arial Narrow"/>
          <w:sz w:val="22"/>
          <w:szCs w:val="22"/>
        </w:rPr>
        <w:t xml:space="preserve"> a BOZP, ktorú na stavenisku vedie zhotoviteľ. </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Zhotoviteľ je povinný viesť odo dňa prevzatia pracoviska o prácach, a dodávkach, ktoré vykonáva stavebný denník. Do stavebného denníka sa zapisujú všetky rozhodujúce skutočnosti týkajúce sa realizovaného diela. Zodpovedný zástupca zhotoviteľa je povinný predložiť zástupcovi objednávateľa denný záznam najneskôr nasledujúci deň po zápise. Zástupca objednávateľa je povinný najneskôr do 3 pracovných dní od predloženia záznamu v stavebnom denníku poznačiť svoj súhlas, prípadne nesúhlas s obsahom denného záznamu, a to s uvedením dôvodov nesúhlasu. Stavebný denník sa vedie do doby odovzdania a prevzatia diela a uchováva sa minimálne do doby uplynutia lehoty na uplatnenie práv zo zodpovednosti za vady, resp. zo záruky. V priebehu pracovného času musí byť stavebný denník na stavbe trvalo prístupný.</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Zhotoviteľ je povinný zúčastňovať sa koordinačných porád zvolaných objednávateľom. Objednávateľ zvolá koordinačnú poradu písomnou formou aspoň 2 dni vopred. Pokiaľ sa zhotoviteľ z vážnych dôvodov nemôže dostaviť, zaistí si náhradu alebo aspoň jeden deň pred termínom konania koordinačnej porady doručí objednávateľovi písomné ospravedlnenie.</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lastRenderedPageBreak/>
        <w:t>Zhotoviteľ bez zbytočného odkladu písomne upozorní objednávateľa na nevhodné pokyny, ktoré mu objednávateľ dal na vyhotovenie diela. V prípade prerušenia prác z tohto dôvodu (pokiaľ je oprávnený) nie je zhotoviteľ v omeškaní.</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Na stavenisko môžu vstupovať iba poverení pracovníci zhotoviteľa.</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 xml:space="preserve">Zhotoviteľ sa zaväzuje, že písomne vyzve objednávateľa tri pracovné dni vopred k obhliadke, kontrole a prevzatiu tých častí diela, ktoré objednávateľ počas realizácie diela určí zápisom v stavebnom denníku. Zhotoviteľ je povinný vždy vyzvať objednávateľa aj prostredníctvom zápisu v stavebnom denníku na preverenie prác, ktoré budú ďalším postupom prác zakryté alebo sa stanú neprístupnými, a to aspoň tri pracovné dni vopred. Ak zhotoviteľ nesplní uvedenú povinnosť, je povinný umožniť objednávateľovi vykonanie dodatočnej kontroly a znášať náklady s tým spojené. Ak sa na preverenie prác objednávateľ nedostaví v lehote 3 pracovných dní, hoci bol na to riadne vyzvaný, je povinný uhradiť náklady dodatočného odkrytia, ak takéto odkrytie vyžaduje a nezistí </w:t>
      </w:r>
      <w:proofErr w:type="spellStart"/>
      <w:r w:rsidRPr="0095448F">
        <w:rPr>
          <w:rFonts w:ascii="Arial Narrow" w:hAnsi="Arial Narrow"/>
          <w:sz w:val="22"/>
          <w:szCs w:val="22"/>
        </w:rPr>
        <w:t>závady</w:t>
      </w:r>
      <w:proofErr w:type="spellEnd"/>
      <w:r w:rsidRPr="0095448F">
        <w:rPr>
          <w:rFonts w:ascii="Arial Narrow" w:hAnsi="Arial Narrow"/>
          <w:sz w:val="22"/>
          <w:szCs w:val="22"/>
        </w:rPr>
        <w:t xml:space="preserve"> na vykonaných prácach.</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Zhotoviteľ sa zaväzuje najmenej 10 pracovných dní pred odovzdaním príslušnej časti diela alebo celého diela vyzvať objednávateľa na jej (jeho) prevzatie, a to zápisom do stavebného denníka a písomným oznámením, že časť diela alebo celé dielo je pripravené k odovzdaniu. Súčasne s výzvou na prevzatie diela doručí zhotoviteľ objednávateľovi v dvoch vyhotoveniach všetky doklady preukazujúce úspešné vykonanie všetkých skúšok predpísaných osobitnými predpismi, záväznými normami a projektovou dokumentáciou, vrátane atestov výrobkov a zariadení, potvrdených záručných listov a prevádzkových predpisov na obsluhu diela alebo jeho častí, ktoré má alebo by vzhľadom na stav rozostavanosti diela mal mať ku dňu vystavenia výzvy na prevzatie diela k dispozícii.</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Dielo alebo jeho časť je riadne vykonané až úspešným vykonaním všetkých skúšok predpísaných všeobecne záväznými právnymi predpismi, záväznými normami a projektovou dokumentáciou a predložením dokladov o týchto skúškach objednávateľovi. Zhotoviteľ sa zaväzuje písomne vyzvať objednávateľa aspoň 10 pracovných dní vopred k účastí na skúškach diela alebo jeho časti, pričom účasť zhotoviteľa na týchto skúškach je povinná. Zhotoviteľ je povinný viesť podrobný technický záznam o vykonaných skúškach a odovzdať ich zápisnične objednávateľovi.</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Objednávateľ nie je povinný prevziať dielo alebo jeho časť, ak nie je riadne vykonané, najmä ak v čase, kedy má dôjsť k odovzdaniu a prevzatiu diela alebo jeho časti, vykazuje dielo alebo jeho časť vady alebo nedorobky, alebo ak zhotoviteľ neodovzdá objednávateľovi niektorý z dokladov uvedených v odseku 6.18 tohto článku.</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 xml:space="preserve">Vadou sa rozumie odchýlka v kvalite, rozsahu alebo parametroch diela stanovených projektovou dokumentáciou, touto zmluvou, všeobecne záväznými právnymi predpismi alebo technickými normami. </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Nedorobkom sa rozumie nedokončená práca oproti projektovej dokumentácii. Na účely uplatňovania nárokov zo záruky za dielo a zmluvných pokút sa nedorobky považujú za vady diela.</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 xml:space="preserve">O odovzdaní a prevzatí diela sú zmluvné strany povinné spísať protokol aspoň v štyroch vyhotoveniach, ktorý podpíšu oprávnené osoby zmluvných strán, ktoré sa preberacieho konania zúčastnili. Protokol o odovzdaní a prevzatí diela okrem základných údajov o diele bude obsahovať aj: </w:t>
      </w:r>
    </w:p>
    <w:p w:rsidR="003467ED" w:rsidRPr="0095448F" w:rsidRDefault="003467ED" w:rsidP="003467ED">
      <w:pPr>
        <w:numPr>
          <w:ilvl w:val="0"/>
          <w:numId w:val="5"/>
        </w:numPr>
        <w:jc w:val="both"/>
        <w:rPr>
          <w:rFonts w:ascii="Arial Narrow" w:hAnsi="Arial Narrow"/>
          <w:sz w:val="22"/>
          <w:szCs w:val="22"/>
        </w:rPr>
      </w:pPr>
      <w:r w:rsidRPr="0095448F">
        <w:rPr>
          <w:rFonts w:ascii="Arial Narrow" w:hAnsi="Arial Narrow"/>
          <w:sz w:val="22"/>
          <w:szCs w:val="22"/>
        </w:rPr>
        <w:t xml:space="preserve">zhodnotenie akosti vykonaných prác, </w:t>
      </w:r>
    </w:p>
    <w:p w:rsidR="003467ED" w:rsidRPr="0095448F" w:rsidRDefault="003467ED" w:rsidP="003467ED">
      <w:pPr>
        <w:numPr>
          <w:ilvl w:val="0"/>
          <w:numId w:val="5"/>
        </w:numPr>
        <w:jc w:val="both"/>
        <w:rPr>
          <w:rFonts w:ascii="Arial Narrow" w:hAnsi="Arial Narrow"/>
          <w:sz w:val="22"/>
          <w:szCs w:val="22"/>
        </w:rPr>
      </w:pPr>
      <w:r w:rsidRPr="0095448F">
        <w:rPr>
          <w:rFonts w:ascii="Arial Narrow" w:hAnsi="Arial Narrow"/>
          <w:sz w:val="22"/>
          <w:szCs w:val="22"/>
        </w:rPr>
        <w:t xml:space="preserve">súpis zistených vád a nedorobkov, </w:t>
      </w:r>
    </w:p>
    <w:p w:rsidR="003467ED" w:rsidRPr="0095448F" w:rsidRDefault="003467ED" w:rsidP="003467ED">
      <w:pPr>
        <w:numPr>
          <w:ilvl w:val="0"/>
          <w:numId w:val="5"/>
        </w:numPr>
        <w:jc w:val="both"/>
        <w:rPr>
          <w:rFonts w:ascii="Arial Narrow" w:hAnsi="Arial Narrow"/>
          <w:sz w:val="22"/>
          <w:szCs w:val="22"/>
        </w:rPr>
      </w:pPr>
      <w:r w:rsidRPr="0095448F">
        <w:rPr>
          <w:rFonts w:ascii="Arial Narrow" w:hAnsi="Arial Narrow"/>
          <w:sz w:val="22"/>
          <w:szCs w:val="22"/>
        </w:rPr>
        <w:t xml:space="preserve">dohodu o lehotách na odstránenie vád a nedorobkov, </w:t>
      </w:r>
    </w:p>
    <w:p w:rsidR="003467ED" w:rsidRPr="0095448F" w:rsidRDefault="003467ED" w:rsidP="003467ED">
      <w:pPr>
        <w:numPr>
          <w:ilvl w:val="0"/>
          <w:numId w:val="5"/>
        </w:numPr>
        <w:jc w:val="both"/>
        <w:rPr>
          <w:rFonts w:ascii="Arial Narrow" w:hAnsi="Arial Narrow"/>
          <w:sz w:val="22"/>
          <w:szCs w:val="22"/>
        </w:rPr>
      </w:pPr>
      <w:r w:rsidRPr="0095448F">
        <w:rPr>
          <w:rFonts w:ascii="Arial Narrow" w:hAnsi="Arial Narrow"/>
          <w:sz w:val="22"/>
          <w:szCs w:val="22"/>
        </w:rPr>
        <w:t xml:space="preserve">údaje o dĺžke záručnej doby poskytnutej výrobcom prvkov a technologických zariadení, </w:t>
      </w:r>
    </w:p>
    <w:p w:rsidR="003467ED" w:rsidRPr="0095448F" w:rsidRDefault="003467ED" w:rsidP="003467ED">
      <w:pPr>
        <w:numPr>
          <w:ilvl w:val="0"/>
          <w:numId w:val="5"/>
        </w:numPr>
        <w:jc w:val="both"/>
        <w:rPr>
          <w:rFonts w:ascii="Arial Narrow" w:hAnsi="Arial Narrow"/>
          <w:sz w:val="22"/>
          <w:szCs w:val="22"/>
        </w:rPr>
      </w:pPr>
      <w:r w:rsidRPr="0095448F">
        <w:rPr>
          <w:rFonts w:ascii="Arial Narrow" w:hAnsi="Arial Narrow"/>
          <w:sz w:val="22"/>
          <w:szCs w:val="22"/>
        </w:rPr>
        <w:t xml:space="preserve">súpis odovzdaných dokladov, </w:t>
      </w:r>
    </w:p>
    <w:p w:rsidR="003467ED" w:rsidRPr="0095448F" w:rsidRDefault="003467ED" w:rsidP="003467ED">
      <w:pPr>
        <w:numPr>
          <w:ilvl w:val="0"/>
          <w:numId w:val="5"/>
        </w:numPr>
        <w:jc w:val="both"/>
        <w:rPr>
          <w:rFonts w:ascii="Arial Narrow" w:hAnsi="Arial Narrow"/>
          <w:sz w:val="22"/>
          <w:szCs w:val="22"/>
        </w:rPr>
      </w:pPr>
      <w:r w:rsidRPr="0095448F">
        <w:rPr>
          <w:rFonts w:ascii="Arial Narrow" w:hAnsi="Arial Narrow"/>
          <w:sz w:val="22"/>
          <w:szCs w:val="22"/>
        </w:rPr>
        <w:t xml:space="preserve">dátum, mená a podpisy oprávnených zástupcov zmluvných strán. </w:t>
      </w:r>
    </w:p>
    <w:p w:rsidR="003467ED" w:rsidRPr="0095448F" w:rsidRDefault="003467ED" w:rsidP="003467ED">
      <w:pPr>
        <w:ind w:left="705"/>
        <w:jc w:val="both"/>
        <w:rPr>
          <w:rFonts w:ascii="Arial Narrow" w:hAnsi="Arial Narrow"/>
          <w:sz w:val="22"/>
          <w:szCs w:val="22"/>
        </w:rPr>
      </w:pPr>
      <w:r w:rsidRPr="0095448F">
        <w:rPr>
          <w:rFonts w:ascii="Arial Narrow" w:hAnsi="Arial Narrow"/>
          <w:sz w:val="22"/>
          <w:szCs w:val="22"/>
        </w:rPr>
        <w:t>Zhotoviteľ je povinný pri odovzdaní diela odovzdať objednávateľovi dve vyhotovenia projektovej dokumentácie so zakreslením všetkých zmien podľa skutočného stavu, zoznam zariadení (vybavenia) spolu s certifikátmi o kvalite platnými v SR a návodmi na použitie, doklady a atesty od zabudovaných materiálov a technologických zariadení, certifikáty výrobkov, ktoré podliehajú certifikačnej povinnosti, certifikáty o kvalite použitých materiálov a konštrukcií, vyhlásenia o zhode konštrukčných materiálov, potvrdené záručné listy, doklady o vykonaní predpísaných skúšok diela alebo jeho častí, revízne správy, prevádzkové predpisy na obsluhu diela, manuál užívania stavby alebo jeho častí a ďalšie doklady, ktoré sa vzťahujú na dielo alebo jeho časť podľa príslušných všeobecne záväzných právnych predpisov a technických noriem.</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 xml:space="preserve">Zhotoviteľ je povinný odstrániť vady, ktoré boli zistené pri preberacom konaní a sú uvedené v protokole o odovzdaní a prevzatí diela, a to v lehote dohodnutej písomne s objednávateľom, inak v lehote primeranej rozsahu a povahe týchto vád. V prípade, že zhotoviteľ nezačne práce na odstraňovaní týchto vád včas </w:t>
      </w:r>
      <w:r w:rsidRPr="0095448F">
        <w:rPr>
          <w:rFonts w:ascii="Arial Narrow" w:hAnsi="Arial Narrow"/>
          <w:sz w:val="22"/>
          <w:szCs w:val="22"/>
        </w:rPr>
        <w:lastRenderedPageBreak/>
        <w:t>alebo ich včas neodstráni, je objednávateľ oprávnený objednať si ich odstránenie u tretej osoby na náklady zhotoviteľa.</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Zhotoviteľ nie je oprávnený bez predchádzajúceho písomného súhlasu objednávateľa poveriť realizáciou diela alebo jeho časti tretiu osobu.</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Zhotoviteľ je povinný pri odovzdaní diela usporiadať svoje stroje, výrobné zariadenia, zvyšný materiál a odpad na pracovisku tak, aby mohol objednávateľ dielo riadne prevziať. Pracovisko je zhotoviteľ povinný úplne vypratať do 2 dní odo dňa protokolárneho odovzdania diela okrem zariadení nutných na odstránenie zistených vád a nedorobkov.</w:t>
      </w:r>
    </w:p>
    <w:p w:rsidR="003467ED" w:rsidRPr="0095448F" w:rsidRDefault="003467ED" w:rsidP="003467ED">
      <w:pPr>
        <w:numPr>
          <w:ilvl w:val="1"/>
          <w:numId w:val="1"/>
        </w:numPr>
        <w:ind w:hanging="712"/>
        <w:jc w:val="both"/>
        <w:rPr>
          <w:rFonts w:ascii="Arial Narrow" w:hAnsi="Arial Narrow"/>
          <w:sz w:val="22"/>
          <w:szCs w:val="22"/>
        </w:rPr>
      </w:pPr>
      <w:r w:rsidRPr="0095448F">
        <w:rPr>
          <w:rFonts w:ascii="Arial Narrow" w:hAnsi="Arial Narrow"/>
          <w:sz w:val="22"/>
          <w:szCs w:val="22"/>
        </w:rPr>
        <w:t xml:space="preserve">Objednávateľ je oprávnený písomným oznámením doručeným zhotoviteľovi zastaviť realizáciu diela podľa tejto zmluvy. Doručením oznámenia o zastavení realizácie je zhotoviteľ povinný zastaviť akékoľvek práce na realizácii diela s výnimkou prác, bez vykonania ktorých hrozí vznik bezprostrednej škody na diele a s výnimkou prác, ktoré objednávateľ uvedie v oznámení o zastavení realizácie diela. Objednávateľ je povinný zaplatiť zhotoviteľovi cenu skutočne vykonaných prác v zmysle tejto zmluvy. Objednávateľ nezodpovedá za škody vzniknuté zhotoviteľovi v dôsledku zastavenia realizácie diela. Objednávateľ je povinný vznik dôvodu na zastavenie realizácie diela zhotoviteľovi preukázať. </w:t>
      </w:r>
    </w:p>
    <w:p w:rsidR="003467ED" w:rsidRPr="0095448F" w:rsidRDefault="003467ED" w:rsidP="003467ED">
      <w:pPr>
        <w:widowControl w:val="0"/>
        <w:numPr>
          <w:ilvl w:val="1"/>
          <w:numId w:val="1"/>
        </w:numPr>
        <w:autoSpaceDE w:val="0"/>
        <w:ind w:hanging="712"/>
        <w:jc w:val="both"/>
        <w:rPr>
          <w:rFonts w:ascii="Arial Narrow" w:hAnsi="Arial Narrow"/>
          <w:sz w:val="22"/>
          <w:szCs w:val="22"/>
        </w:rPr>
      </w:pPr>
      <w:r w:rsidRPr="0095448F">
        <w:rPr>
          <w:rFonts w:ascii="Arial Narrow" w:hAnsi="Arial Narrow"/>
          <w:sz w:val="22"/>
          <w:szCs w:val="22"/>
        </w:rPr>
        <w:t>Zhotoviteľ, ak má v záujme zadať časť diela subdodávateľom, je povinný pri podpise tejto zmluvy predložiť zoznam subdodávateľov a uviesť údaje o  všetkých známych subdodávateľoch, údaje o osobe oprávnenej konať za subdodávateľa v rozsahu meno a priezvisko, adresa pobytu, dátum narodenia.</w:t>
      </w:r>
    </w:p>
    <w:p w:rsidR="003467ED" w:rsidRPr="0095448F" w:rsidRDefault="003467ED" w:rsidP="003467ED">
      <w:pPr>
        <w:widowControl w:val="0"/>
        <w:numPr>
          <w:ilvl w:val="1"/>
          <w:numId w:val="1"/>
        </w:numPr>
        <w:autoSpaceDE w:val="0"/>
        <w:ind w:hanging="712"/>
        <w:jc w:val="both"/>
        <w:rPr>
          <w:rFonts w:ascii="Arial Narrow" w:hAnsi="Arial Narrow"/>
          <w:sz w:val="22"/>
          <w:szCs w:val="22"/>
        </w:rPr>
      </w:pPr>
      <w:r w:rsidRPr="0095448F">
        <w:rPr>
          <w:rFonts w:ascii="Arial Narrow" w:hAnsi="Arial Narrow"/>
          <w:sz w:val="22"/>
          <w:szCs w:val="22"/>
        </w:rPr>
        <w:t xml:space="preserve">Zhotoviteľ ak bude mať záujem </w:t>
      </w:r>
      <w:r w:rsidRPr="0095448F">
        <w:rPr>
          <w:rFonts w:ascii="Arial Narrow" w:eastAsia="Calibri" w:hAnsi="Arial Narrow"/>
          <w:color w:val="000000"/>
          <w:sz w:val="22"/>
          <w:szCs w:val="22"/>
          <w:lang w:eastAsia="en-US"/>
        </w:rPr>
        <w:t>zadať určitý podiel predmetu zmluvy ďalšiemu subdodávateľovi, ktorý nebol definovaný v zozname pri podpise tejto zmluvy, resp. ak bude mať záujem zmeniť subdodávateľa, uvedeného v zozname pri podpise zmluvy, počas plnenia predmetu tejto zmluvy, môže tak urobiť až po odsúhlasení Objednávateľa. Zmenu subdodávateľa oznámi Objednávateľovi najneskôr 5 kalendárnych dní pred vykonaním zmeny. Doplnenie subdodávateľa, resp. zmena dodávateľa sa po odsúhlasení Objednávateľom zapíše do zoznamu subdodávateľov, ktorý je prílohou tejto zmluvy.</w:t>
      </w:r>
    </w:p>
    <w:p w:rsidR="003467ED" w:rsidRPr="0095448F" w:rsidRDefault="003467ED" w:rsidP="003467ED">
      <w:pPr>
        <w:widowControl w:val="0"/>
        <w:numPr>
          <w:ilvl w:val="1"/>
          <w:numId w:val="1"/>
        </w:numPr>
        <w:autoSpaceDE w:val="0"/>
        <w:ind w:hanging="712"/>
        <w:jc w:val="both"/>
        <w:rPr>
          <w:rFonts w:ascii="Arial Narrow" w:hAnsi="Arial Narrow"/>
          <w:sz w:val="22"/>
          <w:szCs w:val="22"/>
        </w:rPr>
      </w:pPr>
      <w:r w:rsidRPr="0095448F">
        <w:rPr>
          <w:rFonts w:ascii="Arial Narrow" w:hAnsi="Arial Narrow"/>
          <w:sz w:val="22"/>
          <w:szCs w:val="22"/>
        </w:rPr>
        <w:t>Povinnosť podľa bodov 6.23 a 6.24 tohto článku, nakoľko predmetom zákazky je uskutočňovanie stavebných prác, sa nevzťahujú na dodávateľov tovaru Zhotoviteľa.</w:t>
      </w:r>
    </w:p>
    <w:p w:rsidR="003467ED" w:rsidRPr="0095448F" w:rsidRDefault="003467ED" w:rsidP="003467ED">
      <w:pPr>
        <w:jc w:val="center"/>
        <w:rPr>
          <w:rFonts w:ascii="Arial Narrow" w:hAnsi="Arial Narrow"/>
          <w:sz w:val="22"/>
          <w:szCs w:val="22"/>
        </w:rPr>
      </w:pPr>
    </w:p>
    <w:p w:rsidR="003467ED" w:rsidRPr="0095448F" w:rsidRDefault="003467ED" w:rsidP="003467ED">
      <w:pPr>
        <w:rPr>
          <w:rFonts w:ascii="Arial Narrow" w:hAnsi="Arial Narrow"/>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VII.</w:t>
      </w: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ZÁRUČNÁ DOBA - ZODPOVEDNOSŤ ZA VADY</w:t>
      </w:r>
    </w:p>
    <w:p w:rsidR="003467ED" w:rsidRPr="0095448F" w:rsidRDefault="003467ED" w:rsidP="003467ED">
      <w:pPr>
        <w:jc w:val="center"/>
        <w:rPr>
          <w:rFonts w:ascii="Arial Narrow" w:hAnsi="Arial Narrow"/>
          <w:sz w:val="22"/>
          <w:szCs w:val="22"/>
        </w:rPr>
      </w:pPr>
    </w:p>
    <w:p w:rsidR="003467ED" w:rsidRPr="0095448F" w:rsidRDefault="003467ED" w:rsidP="003467ED">
      <w:pPr>
        <w:numPr>
          <w:ilvl w:val="1"/>
          <w:numId w:val="6"/>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Zhotoviteľ poskytuje na dielo záruku. Zhotoviteľ  zodpovedá za to, že zhotovené dielo bude mať počas celej záručnej doby vlastnosti dohodnuté touto zmluvou a bude vyhovovať požiadavkám technických noriem a všeobecne záväzných právnych predpisov. Zhotoviteľ zodpovedá za vady, ktoré má dielo v čase jeho odovzdania objednávateľovi, a za vady, ktoré vznikli počas záručnej doby. </w:t>
      </w:r>
    </w:p>
    <w:p w:rsidR="003467ED" w:rsidRPr="0095448F" w:rsidRDefault="003467ED" w:rsidP="003467ED">
      <w:pPr>
        <w:numPr>
          <w:ilvl w:val="1"/>
          <w:numId w:val="6"/>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Záručná doba začína plynúť dňom podpísania protokolu o odovzdaní a prevzatí diela  . Záručná doba sa končí uplynutím 60 mesiacov.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w:t>
      </w:r>
      <w:proofErr w:type="spellStart"/>
      <w:r w:rsidRPr="0095448F">
        <w:rPr>
          <w:rFonts w:ascii="Arial Narrow" w:hAnsi="Arial Narrow"/>
          <w:sz w:val="22"/>
          <w:szCs w:val="22"/>
        </w:rPr>
        <w:t>t.j</w:t>
      </w:r>
      <w:proofErr w:type="spellEnd"/>
      <w:r w:rsidRPr="0095448F">
        <w:rPr>
          <w:rFonts w:ascii="Arial Narrow" w:hAnsi="Arial Narrow"/>
          <w:sz w:val="22"/>
          <w:szCs w:val="22"/>
        </w:rPr>
        <w:t xml:space="preserve">. vyššie uvedený termín jej ukončenia sa </w:t>
      </w:r>
      <w:proofErr w:type="spellStart"/>
      <w:r w:rsidRPr="0095448F">
        <w:rPr>
          <w:rFonts w:ascii="Arial Narrow" w:hAnsi="Arial Narrow"/>
          <w:sz w:val="22"/>
          <w:szCs w:val="22"/>
        </w:rPr>
        <w:t>oddiaľuje</w:t>
      </w:r>
      <w:proofErr w:type="spellEnd"/>
      <w:r w:rsidRPr="0095448F">
        <w:rPr>
          <w:rFonts w:ascii="Arial Narrow" w:hAnsi="Arial Narrow"/>
          <w:sz w:val="22"/>
          <w:szCs w:val="22"/>
        </w:rPr>
        <w:t xml:space="preserve">) o dobu, v ktorej objednávateľ nemohol pre vady, za ktoré zodpovedá zhotoviteľ, riadne užívať celú stavbu alebo jej časť zodpovedajúcu dielu podľa tejto zmluvy. </w:t>
      </w:r>
    </w:p>
    <w:p w:rsidR="003467ED" w:rsidRPr="0095448F" w:rsidRDefault="003467ED" w:rsidP="003467ED">
      <w:pPr>
        <w:numPr>
          <w:ilvl w:val="1"/>
          <w:numId w:val="6"/>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Zhotoviteľ nezodpovedá za vady diela, ktoré boli spôsobené použitím podkladov poskytnutých objednávateľom a zhotoviteľ ani pri vynaložení všetkej odbornej starostlivosti nemohol zistiť ich nevhodnosť alebo na ňu písomne upozornil objednávateľa a ten na ich použití trval. </w:t>
      </w:r>
    </w:p>
    <w:p w:rsidR="003467ED" w:rsidRPr="0095448F" w:rsidRDefault="003467ED" w:rsidP="003467ED">
      <w:pPr>
        <w:numPr>
          <w:ilvl w:val="1"/>
          <w:numId w:val="6"/>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Objednávateľ je povinný oznámiť vadu zhotoviteľovi písomne najneskôr do 15 dní od jej zistenia. </w:t>
      </w:r>
    </w:p>
    <w:p w:rsidR="003467ED" w:rsidRPr="0095448F" w:rsidRDefault="003467ED" w:rsidP="003467ED">
      <w:pPr>
        <w:numPr>
          <w:ilvl w:val="1"/>
          <w:numId w:val="6"/>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Zhotoviteľ sa zaväzuje začať s odstraňovaním prípadných vád predmetu plnenia bez zbytočného odkladu po doručení oznámenia vady objednávateľom, pri vadách ohrozujúcich prevádzku stavby alebo vyvolávajúcich nebezpečenstvo vzniku bezprostrednej škody do 24 hodín od doručenia oznámenia vady objednávateľom. Zhotoviteľ sa zaväzuje odstrániť vadu v čo najkratšom technicky možnom čase, vždy však najneskôr do 3 dní od doručenia oznámenia vady objednávateľom, pokiaľ sa nedohodol so zástupcom objednávateľa inak. Pri vadách diela uvedených v protokole o odovzdaní a prevzatí diela sa </w:t>
      </w:r>
      <w:r w:rsidRPr="0095448F">
        <w:rPr>
          <w:rFonts w:ascii="Arial Narrow" w:hAnsi="Arial Narrow"/>
          <w:sz w:val="22"/>
          <w:szCs w:val="22"/>
        </w:rPr>
        <w:lastRenderedPageBreak/>
        <w:t xml:space="preserve">za doručenie oznámenia vady zhotoviteľovi považuje podpísanie tohto protokolu oboma zmluvnými stranami. </w:t>
      </w:r>
    </w:p>
    <w:p w:rsidR="003467ED" w:rsidRPr="0095448F" w:rsidRDefault="003467ED" w:rsidP="003467ED">
      <w:pPr>
        <w:numPr>
          <w:ilvl w:val="1"/>
          <w:numId w:val="6"/>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Ak zhotoviteľ vadu včas neodstráni, je objednávateľ oprávnený žiadať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5 dní od uplatnenia nároku, ak sa nedohodol so zástupcom objednávateľa inak.</w:t>
      </w:r>
    </w:p>
    <w:p w:rsidR="003467ED" w:rsidRPr="0095448F" w:rsidRDefault="003467ED" w:rsidP="003467ED">
      <w:pPr>
        <w:numPr>
          <w:ilvl w:val="1"/>
          <w:numId w:val="6"/>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Rovnaké práva ako práva uvedené v odseku 7.6 tohto článku má objednávateľ i v prípade, ak je vada diela neodstrániteľná. </w:t>
      </w:r>
    </w:p>
    <w:p w:rsidR="003467ED" w:rsidRPr="0095448F" w:rsidRDefault="003467ED" w:rsidP="003467ED">
      <w:pPr>
        <w:rPr>
          <w:rFonts w:ascii="Arial Narrow" w:hAnsi="Arial Narrow"/>
          <w:b/>
          <w:sz w:val="22"/>
          <w:szCs w:val="22"/>
        </w:rPr>
      </w:pPr>
    </w:p>
    <w:p w:rsidR="003467ED" w:rsidRPr="0095448F" w:rsidRDefault="003467ED" w:rsidP="003467ED">
      <w:pPr>
        <w:jc w:val="center"/>
        <w:rPr>
          <w:rFonts w:ascii="Arial Narrow" w:hAnsi="Arial Narrow"/>
          <w:b/>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VIII.</w:t>
      </w: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PODMIENKY VYKONANIA DIELA</w:t>
      </w:r>
    </w:p>
    <w:p w:rsidR="003467ED" w:rsidRPr="0095448F" w:rsidRDefault="003467ED" w:rsidP="003467ED">
      <w:pPr>
        <w:jc w:val="both"/>
        <w:rPr>
          <w:rFonts w:ascii="Arial Narrow" w:hAnsi="Arial Narrow"/>
          <w:sz w:val="22"/>
          <w:szCs w:val="22"/>
        </w:rPr>
      </w:pPr>
    </w:p>
    <w:p w:rsidR="003467ED" w:rsidRPr="0095448F" w:rsidRDefault="003467ED" w:rsidP="003467ED">
      <w:pPr>
        <w:numPr>
          <w:ilvl w:val="1"/>
          <w:numId w:val="7"/>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Ak zhotoviteľ nevykoná dielo včas, má objednávateľ právo na zaplatenie zmluvnej pokuty vo výške 0,15 % z celkovej ceny diela vrátane DPH za každý začatý deň omeškania. Zhotoviteľ je povinný túto zmluvnú pokutu zaplatiť. </w:t>
      </w:r>
    </w:p>
    <w:p w:rsidR="003467ED" w:rsidRPr="0095448F" w:rsidRDefault="003467ED" w:rsidP="003467ED">
      <w:pPr>
        <w:numPr>
          <w:ilvl w:val="1"/>
          <w:numId w:val="7"/>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V prípade omeškania objednávateľa s úhradou riadne vystavenej faktúry zhotoviteľa má zhotoviteľ nárok na úrok z omeškania vo výške 0,05% z dlžnej sumy za každý deň omeškania. </w:t>
      </w:r>
    </w:p>
    <w:p w:rsidR="003467ED" w:rsidRPr="0095448F" w:rsidRDefault="003467ED" w:rsidP="003467ED">
      <w:pPr>
        <w:numPr>
          <w:ilvl w:val="1"/>
          <w:numId w:val="8"/>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Ak zhotoviteľ nedodrží ktorýkoľvek z postupových termínov realizácie diela uvedených v harmonograme postupu prác, ktorý sa stane prílohou zmluvy v zmysle čl. 3. ods. 3.2. tejto zmluvy, má objednávateľ nárok na zmluvnú pokutu vo výške 0,1% z ceny materiálov, prác a výkonov (finančný objem plnenia), ktoré mal zhotoviteľ v zmysle uvedeného harmonogramu postupu prác zrealizovať k zmeškanému postupovému termínu realizácie diela, a to za každý deň omeškania. </w:t>
      </w:r>
    </w:p>
    <w:p w:rsidR="003467ED" w:rsidRPr="0095448F" w:rsidRDefault="003467ED" w:rsidP="003467ED">
      <w:pPr>
        <w:numPr>
          <w:ilvl w:val="1"/>
          <w:numId w:val="8"/>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Ak zhotoviteľ nezačne odstraňovať objednávateľom oznámenú vadu včas, má objednávateľ nárok na zaplatenie zmluvnej pokuty vo výške 33,- EUR za každú vadu a každý začatý deň omeškania až do dňa, kedy zhotoviteľ pristúpi k odstraňovaniu vady. Zhotoviteľ má povinnosť túto pokutu uhradiť. </w:t>
      </w:r>
    </w:p>
    <w:p w:rsidR="003467ED" w:rsidRPr="0095448F" w:rsidRDefault="003467ED" w:rsidP="003467ED">
      <w:pPr>
        <w:numPr>
          <w:ilvl w:val="1"/>
          <w:numId w:val="8"/>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Ak zhotoviteľ neodstráni vadu včas, má objednávateľ nárok na zaplatenie zmluvnej pokuty vo výške 33,- EUR za každú vadu a každý začatý deň omeškania až do jej odstránenia. Zhotoviteľ má povinnosť túto pokutu uhradiť. </w:t>
      </w:r>
    </w:p>
    <w:p w:rsidR="003467ED" w:rsidRPr="0095448F" w:rsidRDefault="003467ED" w:rsidP="003467ED">
      <w:pPr>
        <w:numPr>
          <w:ilvl w:val="1"/>
          <w:numId w:val="8"/>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Ak zhotoviteľ, resp. pracovníci zhotoviteľa porušia ktorúkoľvek povinnosť uvedenú v čl. 6. ods. 6.7 tejto zmluvy alebo vo všeobecne záväznom právnom predpise na zaistenie bezpečnosti a ochrany zdravia pri práci a požiarnej ochrany alebo v ostatných právnych predpisoch a pokynoch na zaistenie bezpečnosti a ochrany zdravia pri práci a požiarnej ochrany, alebo v zápise o odovzdaní a prevzatí pracoviska, ak ide o povinnosť smerujúcu k zaisteniu bezpečnosti a ochrany zdravia pri práci a požiarnej ochrane, napriek tomu, že bol zástupcom objednávateľa písomne (osobitným listom alebo zápisom v stavebnom denníku) upozornený na predchádzajúce porušenie tej istej povinnosti, má objednávateľ nárok na zaplatenie zmluvnej pokuty vo výške 850,- EUR za každé preukázateľné porušenie ktorejkoľvek povinnosti uvedenej v čl. VI. ods. 6.7 tejto zmluvy zhotoviteľom resp. pracovníkmi zhotoviteľa. Zhotoviteľ má povinnosť túto pokutu uhradiť. </w:t>
      </w:r>
    </w:p>
    <w:p w:rsidR="003467ED" w:rsidRPr="0095448F" w:rsidRDefault="003467ED" w:rsidP="003467ED">
      <w:pPr>
        <w:numPr>
          <w:ilvl w:val="1"/>
          <w:numId w:val="8"/>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Ak objednávateľ zistí, že pracovníci zhotoviteľa vykonávajú práce na realizácii diela alebo sa pohybujú po stavenisku pod vplyvom alkoholu alebo iných omamných a psychotropných látok, má objednávateľ právo na zaplatenie zmluvnej pokuty zhotoviteľom vo výške 330,- EUR za každé preukázateľné zistené požitie alkoholu alebo inej omamnej alebo psychotropnej látky u jedného pracovníka zhotoviteľa. Zhotoviteľ má povinnosť túto pokutu uhradiť. Osoba, ktorá vykonáva práce na realizácii diela pod vplyvom alkoholu alebo iných omamných a psychotropných látok, musí bezodkladne opustiť stavenisko a objekt stavby, pričom zástupca objednávateľa je oprávnený vykázať ju zo staveniska a objektu stavby. </w:t>
      </w:r>
    </w:p>
    <w:p w:rsidR="003467ED" w:rsidRPr="0095448F" w:rsidRDefault="003467ED" w:rsidP="003467ED">
      <w:pPr>
        <w:numPr>
          <w:ilvl w:val="1"/>
          <w:numId w:val="8"/>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Ak zhotoviteľ nevyprace pracovisko v lehote uvedenej v čl. VI. ods. 6.21 tejto zmluvy, má objednávateľ právo na zaplatenie zmluvnej pokuty zhotoviteľom vo výške 100,- EUR za každý deň omeškania s vyprataním pracoviska. Zhotoviteľ má povinnosť túto pokutu uhradiť. </w:t>
      </w:r>
    </w:p>
    <w:p w:rsidR="003467ED" w:rsidRPr="0095448F" w:rsidRDefault="003467ED" w:rsidP="003467ED">
      <w:pPr>
        <w:numPr>
          <w:ilvl w:val="1"/>
          <w:numId w:val="8"/>
        </w:numPr>
        <w:tabs>
          <w:tab w:val="clear" w:pos="360"/>
          <w:tab w:val="num" w:pos="720"/>
        </w:tabs>
        <w:ind w:left="720" w:hanging="720"/>
        <w:jc w:val="both"/>
        <w:rPr>
          <w:rFonts w:ascii="Arial Narrow" w:hAnsi="Arial Narrow"/>
          <w:sz w:val="22"/>
          <w:szCs w:val="22"/>
        </w:rPr>
      </w:pPr>
      <w:r w:rsidRPr="0095448F">
        <w:rPr>
          <w:rFonts w:ascii="Arial Narrow" w:hAnsi="Arial Narrow" w:cs="Arial Narrow"/>
          <w:sz w:val="22"/>
          <w:szCs w:val="22"/>
        </w:rPr>
        <w:t>﻿</w:t>
      </w:r>
      <w:r w:rsidRPr="0095448F">
        <w:rPr>
          <w:rFonts w:ascii="Arial Narrow" w:hAnsi="Arial Narrow"/>
          <w:sz w:val="22"/>
          <w:szCs w:val="22"/>
        </w:rPr>
        <w:t>Ak zhotovite</w:t>
      </w:r>
      <w:r w:rsidRPr="0095448F">
        <w:rPr>
          <w:rFonts w:ascii="Arial Narrow" w:hAnsi="Arial Narrow" w:cs="Arial Narrow"/>
          <w:sz w:val="22"/>
          <w:szCs w:val="22"/>
        </w:rPr>
        <w:t>ľ</w:t>
      </w:r>
      <w:r w:rsidRPr="0095448F">
        <w:rPr>
          <w:rFonts w:ascii="Arial Narrow" w:hAnsi="Arial Narrow"/>
          <w:sz w:val="22"/>
          <w:szCs w:val="22"/>
        </w:rPr>
        <w:t xml:space="preserve"> nepredlo</w:t>
      </w:r>
      <w:r w:rsidRPr="0095448F">
        <w:rPr>
          <w:rFonts w:ascii="Arial Narrow" w:hAnsi="Arial Narrow" w:cs="Arial Narrow"/>
          <w:sz w:val="22"/>
          <w:szCs w:val="22"/>
        </w:rPr>
        <w:t>ží</w:t>
      </w:r>
      <w:r w:rsidRPr="0095448F">
        <w:rPr>
          <w:rFonts w:ascii="Arial Narrow" w:hAnsi="Arial Narrow"/>
          <w:sz w:val="22"/>
          <w:szCs w:val="22"/>
        </w:rPr>
        <w:t xml:space="preserve"> objedn</w:t>
      </w:r>
      <w:r w:rsidRPr="0095448F">
        <w:rPr>
          <w:rFonts w:ascii="Arial Narrow" w:hAnsi="Arial Narrow" w:cs="Arial Narrow"/>
          <w:sz w:val="22"/>
          <w:szCs w:val="22"/>
        </w:rPr>
        <w:t>á</w:t>
      </w:r>
      <w:r w:rsidRPr="0095448F">
        <w:rPr>
          <w:rFonts w:ascii="Arial Narrow" w:hAnsi="Arial Narrow"/>
          <w:sz w:val="22"/>
          <w:szCs w:val="22"/>
        </w:rPr>
        <w:t>vate</w:t>
      </w:r>
      <w:r w:rsidRPr="0095448F">
        <w:rPr>
          <w:rFonts w:ascii="Arial Narrow" w:hAnsi="Arial Narrow" w:cs="Arial Narrow"/>
          <w:sz w:val="22"/>
          <w:szCs w:val="22"/>
        </w:rPr>
        <w:t>ľ</w:t>
      </w:r>
      <w:r w:rsidRPr="0095448F">
        <w:rPr>
          <w:rFonts w:ascii="Arial Narrow" w:hAnsi="Arial Narrow"/>
          <w:sz w:val="22"/>
          <w:szCs w:val="22"/>
        </w:rPr>
        <w:t>ovi mesa</w:t>
      </w:r>
      <w:r w:rsidRPr="0095448F">
        <w:rPr>
          <w:rFonts w:ascii="Arial Narrow" w:hAnsi="Arial Narrow" w:cs="Arial Narrow"/>
          <w:sz w:val="22"/>
          <w:szCs w:val="22"/>
        </w:rPr>
        <w:t>č</w:t>
      </w:r>
      <w:r w:rsidRPr="0095448F">
        <w:rPr>
          <w:rFonts w:ascii="Arial Narrow" w:hAnsi="Arial Narrow"/>
          <w:sz w:val="22"/>
          <w:szCs w:val="22"/>
        </w:rPr>
        <w:t>n</w:t>
      </w:r>
      <w:r w:rsidRPr="0095448F">
        <w:rPr>
          <w:rFonts w:ascii="Arial Narrow" w:hAnsi="Arial Narrow" w:cs="Arial Narrow"/>
          <w:sz w:val="22"/>
          <w:szCs w:val="22"/>
        </w:rPr>
        <w:t>ý</w:t>
      </w:r>
      <w:r w:rsidRPr="0095448F">
        <w:rPr>
          <w:rFonts w:ascii="Arial Narrow" w:hAnsi="Arial Narrow"/>
          <w:sz w:val="22"/>
          <w:szCs w:val="22"/>
        </w:rPr>
        <w:t xml:space="preserve"> s</w:t>
      </w:r>
      <w:r w:rsidRPr="0095448F">
        <w:rPr>
          <w:rFonts w:ascii="Arial Narrow" w:hAnsi="Arial Narrow" w:cs="Arial Narrow"/>
          <w:sz w:val="22"/>
          <w:szCs w:val="22"/>
        </w:rPr>
        <w:t>ú</w:t>
      </w:r>
      <w:r w:rsidRPr="0095448F">
        <w:rPr>
          <w:rFonts w:ascii="Arial Narrow" w:hAnsi="Arial Narrow"/>
          <w:sz w:val="22"/>
          <w:szCs w:val="22"/>
        </w:rPr>
        <w:t>pis skuto</w:t>
      </w:r>
      <w:r w:rsidRPr="0095448F">
        <w:rPr>
          <w:rFonts w:ascii="Arial Narrow" w:hAnsi="Arial Narrow" w:cs="Arial Narrow"/>
          <w:sz w:val="22"/>
          <w:szCs w:val="22"/>
        </w:rPr>
        <w:t>č</w:t>
      </w:r>
      <w:r w:rsidRPr="0095448F">
        <w:rPr>
          <w:rFonts w:ascii="Arial Narrow" w:hAnsi="Arial Narrow"/>
          <w:sz w:val="22"/>
          <w:szCs w:val="22"/>
        </w:rPr>
        <w:t>ne vykonan</w:t>
      </w:r>
      <w:r w:rsidRPr="0095448F">
        <w:rPr>
          <w:rFonts w:ascii="Arial Narrow" w:hAnsi="Arial Narrow" w:cs="Arial Narrow"/>
          <w:sz w:val="22"/>
          <w:szCs w:val="22"/>
        </w:rPr>
        <w:t>ý</w:t>
      </w:r>
      <w:r w:rsidRPr="0095448F">
        <w:rPr>
          <w:rFonts w:ascii="Arial Narrow" w:hAnsi="Arial Narrow"/>
          <w:sz w:val="22"/>
          <w:szCs w:val="22"/>
        </w:rPr>
        <w:t>ch pr</w:t>
      </w:r>
      <w:r w:rsidRPr="0095448F">
        <w:rPr>
          <w:rFonts w:ascii="Arial Narrow" w:hAnsi="Arial Narrow" w:cs="Arial Narrow"/>
          <w:sz w:val="22"/>
          <w:szCs w:val="22"/>
        </w:rPr>
        <w:t>á</w:t>
      </w:r>
      <w:r w:rsidRPr="0095448F">
        <w:rPr>
          <w:rFonts w:ascii="Arial Narrow" w:hAnsi="Arial Narrow"/>
          <w:sz w:val="22"/>
          <w:szCs w:val="22"/>
        </w:rPr>
        <w:t>c v</w:t>
      </w:r>
      <w:r w:rsidRPr="0095448F">
        <w:rPr>
          <w:rFonts w:ascii="Arial Narrow" w:hAnsi="Arial Narrow" w:cs="Arial Narrow"/>
          <w:sz w:val="22"/>
          <w:szCs w:val="22"/>
        </w:rPr>
        <w:t>č</w:t>
      </w:r>
      <w:r w:rsidRPr="0095448F">
        <w:rPr>
          <w:rFonts w:ascii="Arial Narrow" w:hAnsi="Arial Narrow"/>
          <w:sz w:val="22"/>
          <w:szCs w:val="22"/>
        </w:rPr>
        <w:t xml:space="preserve">as v zmysle </w:t>
      </w:r>
      <w:r w:rsidRPr="0095448F">
        <w:rPr>
          <w:rFonts w:ascii="Arial Narrow" w:hAnsi="Arial Narrow" w:cs="Arial Narrow"/>
          <w:sz w:val="22"/>
          <w:szCs w:val="22"/>
        </w:rPr>
        <w:t>č</w:t>
      </w:r>
      <w:r w:rsidRPr="0095448F">
        <w:rPr>
          <w:rFonts w:ascii="Arial Narrow" w:hAnsi="Arial Narrow"/>
          <w:sz w:val="22"/>
          <w:szCs w:val="22"/>
        </w:rPr>
        <w:t>l. V. ods. 5.1 tejto zmluvy, m</w:t>
      </w:r>
      <w:r w:rsidRPr="0095448F">
        <w:rPr>
          <w:rFonts w:ascii="Arial Narrow" w:hAnsi="Arial Narrow" w:cs="Arial Narrow"/>
          <w:sz w:val="22"/>
          <w:szCs w:val="22"/>
        </w:rPr>
        <w:t>á</w:t>
      </w:r>
      <w:r w:rsidRPr="0095448F">
        <w:rPr>
          <w:rFonts w:ascii="Arial Narrow" w:hAnsi="Arial Narrow"/>
          <w:sz w:val="22"/>
          <w:szCs w:val="22"/>
        </w:rPr>
        <w:t xml:space="preserve"> objedn</w:t>
      </w:r>
      <w:r w:rsidRPr="0095448F">
        <w:rPr>
          <w:rFonts w:ascii="Arial Narrow" w:hAnsi="Arial Narrow" w:cs="Arial Narrow"/>
          <w:sz w:val="22"/>
          <w:szCs w:val="22"/>
        </w:rPr>
        <w:t>á</w:t>
      </w:r>
      <w:r w:rsidRPr="0095448F">
        <w:rPr>
          <w:rFonts w:ascii="Arial Narrow" w:hAnsi="Arial Narrow"/>
          <w:sz w:val="22"/>
          <w:szCs w:val="22"/>
        </w:rPr>
        <w:t>vate</w:t>
      </w:r>
      <w:r w:rsidRPr="0095448F">
        <w:rPr>
          <w:rFonts w:ascii="Arial Narrow" w:hAnsi="Arial Narrow" w:cs="Arial Narrow"/>
          <w:sz w:val="22"/>
          <w:szCs w:val="22"/>
        </w:rPr>
        <w:t>ľ</w:t>
      </w:r>
      <w:r w:rsidRPr="0095448F">
        <w:rPr>
          <w:rFonts w:ascii="Arial Narrow" w:hAnsi="Arial Narrow"/>
          <w:sz w:val="22"/>
          <w:szCs w:val="22"/>
        </w:rPr>
        <w:t xml:space="preserve"> pr</w:t>
      </w:r>
      <w:r w:rsidRPr="0095448F">
        <w:rPr>
          <w:rFonts w:ascii="Arial Narrow" w:hAnsi="Arial Narrow" w:cs="Arial Narrow"/>
          <w:sz w:val="22"/>
          <w:szCs w:val="22"/>
        </w:rPr>
        <w:t>á</w:t>
      </w:r>
      <w:r w:rsidRPr="0095448F">
        <w:rPr>
          <w:rFonts w:ascii="Arial Narrow" w:hAnsi="Arial Narrow"/>
          <w:sz w:val="22"/>
          <w:szCs w:val="22"/>
        </w:rPr>
        <w:t>vo na zaplatenie zmluvnej pokuty zhotovite</w:t>
      </w:r>
      <w:r w:rsidRPr="0095448F">
        <w:rPr>
          <w:rFonts w:ascii="Arial Narrow" w:hAnsi="Arial Narrow" w:cs="Arial Narrow"/>
          <w:sz w:val="22"/>
          <w:szCs w:val="22"/>
        </w:rPr>
        <w:t>ľ</w:t>
      </w:r>
      <w:r w:rsidRPr="0095448F">
        <w:rPr>
          <w:rFonts w:ascii="Arial Narrow" w:hAnsi="Arial Narrow"/>
          <w:sz w:val="22"/>
          <w:szCs w:val="22"/>
        </w:rPr>
        <w:t>om vo v</w:t>
      </w:r>
      <w:r w:rsidRPr="0095448F">
        <w:rPr>
          <w:rFonts w:ascii="Arial Narrow" w:hAnsi="Arial Narrow" w:cs="Arial Narrow"/>
          <w:sz w:val="22"/>
          <w:szCs w:val="22"/>
        </w:rPr>
        <w:t>ýš</w:t>
      </w:r>
      <w:r w:rsidRPr="0095448F">
        <w:rPr>
          <w:rFonts w:ascii="Arial Narrow" w:hAnsi="Arial Narrow"/>
          <w:sz w:val="22"/>
          <w:szCs w:val="22"/>
        </w:rPr>
        <w:t>ke 17,- EUR za ka</w:t>
      </w:r>
      <w:r w:rsidRPr="0095448F">
        <w:rPr>
          <w:rFonts w:ascii="Arial Narrow" w:hAnsi="Arial Narrow" w:cs="Arial Narrow"/>
          <w:sz w:val="22"/>
          <w:szCs w:val="22"/>
        </w:rPr>
        <w:t>ž</w:t>
      </w:r>
      <w:r w:rsidRPr="0095448F">
        <w:rPr>
          <w:rFonts w:ascii="Arial Narrow" w:hAnsi="Arial Narrow"/>
          <w:sz w:val="22"/>
          <w:szCs w:val="22"/>
        </w:rPr>
        <w:t>d</w:t>
      </w:r>
      <w:r w:rsidRPr="0095448F">
        <w:rPr>
          <w:rFonts w:ascii="Arial Narrow" w:hAnsi="Arial Narrow" w:cs="Arial Narrow"/>
          <w:sz w:val="22"/>
          <w:szCs w:val="22"/>
        </w:rPr>
        <w:t>ý</w:t>
      </w:r>
      <w:r w:rsidRPr="0095448F">
        <w:rPr>
          <w:rFonts w:ascii="Arial Narrow" w:hAnsi="Arial Narrow"/>
          <w:sz w:val="22"/>
          <w:szCs w:val="22"/>
        </w:rPr>
        <w:t xml:space="preserve"> deň omeškania. Zhotoviteľ má povinnosť túto pokutu uhradiť.</w:t>
      </w:r>
    </w:p>
    <w:p w:rsidR="003467ED" w:rsidRPr="0095448F" w:rsidRDefault="003467ED" w:rsidP="003467ED">
      <w:pPr>
        <w:numPr>
          <w:ilvl w:val="1"/>
          <w:numId w:val="8"/>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lastRenderedPageBreak/>
        <w:t>Ak zhotoviteľ nepredloží objednávateľovi do 15 dní po podpise tejto zmluvy zmluvu o poistení zodpovednosti za škodu uvedenú v čl. XII. Ods. 12.1 tejto zmluvy, má objednávateľ právo na zaplatenie zmluvnej pokuty vo výške 30% zo sumy ceny diela bez DPH.</w:t>
      </w:r>
    </w:p>
    <w:p w:rsidR="003467ED" w:rsidRPr="0095448F" w:rsidRDefault="003467ED" w:rsidP="003467ED">
      <w:pPr>
        <w:numPr>
          <w:ilvl w:val="1"/>
          <w:numId w:val="8"/>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Ak zhotoviteľ riadne a včas neuhradí svoje záväzky svojim subdodávateľom, má objednávateľ právo na zaplatenie zmluvnej pokuty vo výške 20% zo sumy zhotoviteľom riadne a včas nevyplatenej svojim subdodávateľom.</w:t>
      </w:r>
    </w:p>
    <w:p w:rsidR="003467ED" w:rsidRPr="0095448F" w:rsidRDefault="003467ED" w:rsidP="003467ED">
      <w:pPr>
        <w:numPr>
          <w:ilvl w:val="1"/>
          <w:numId w:val="8"/>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Ak zhotoviteľ poruší povinnosť podľa bodu 6.24 tejto zmluvy, má objednávateľ právo na zaplatenie zmluvnej pokuty vo výške 100,- EUR za každý deň omeškania. Zhotoviteľ má povinnosť túto pokutu uhradiť. </w:t>
      </w:r>
    </w:p>
    <w:p w:rsidR="003467ED" w:rsidRPr="0095448F" w:rsidRDefault="003467ED" w:rsidP="003467ED">
      <w:pPr>
        <w:numPr>
          <w:ilvl w:val="1"/>
          <w:numId w:val="8"/>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Nárokom na zaplatenie zmluvnej pokuty nie je dotknutý nárok oprávnenej strany na náhradu škody spôsobenej porušením povinnosti zabezpečenej zmluvnou pokutou, a to ani škody presahujúcej výšku zmluvnej pokuty. </w:t>
      </w:r>
    </w:p>
    <w:p w:rsidR="003467ED" w:rsidRPr="0095448F" w:rsidRDefault="003467ED" w:rsidP="003467ED">
      <w:pPr>
        <w:jc w:val="both"/>
        <w:rPr>
          <w:rFonts w:ascii="Arial Narrow" w:hAnsi="Arial Narrow"/>
          <w:b/>
          <w:sz w:val="22"/>
          <w:szCs w:val="22"/>
        </w:rPr>
      </w:pPr>
    </w:p>
    <w:p w:rsidR="003467ED" w:rsidRPr="0095448F" w:rsidRDefault="003467ED" w:rsidP="003467ED">
      <w:pPr>
        <w:jc w:val="both"/>
        <w:rPr>
          <w:rFonts w:ascii="Arial Narrow" w:hAnsi="Arial Narrow"/>
          <w:b/>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IX.</w:t>
      </w: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PRECHOD VLASTNÍCKEHO PRÁVA A NEBEZPEČENSTVO ŠKODY</w:t>
      </w:r>
    </w:p>
    <w:p w:rsidR="003467ED" w:rsidRPr="0095448F" w:rsidRDefault="003467ED" w:rsidP="003467ED">
      <w:pPr>
        <w:jc w:val="center"/>
        <w:rPr>
          <w:rFonts w:ascii="Arial Narrow" w:hAnsi="Arial Narrow"/>
          <w:b/>
          <w:sz w:val="22"/>
          <w:szCs w:val="22"/>
        </w:rPr>
      </w:pPr>
    </w:p>
    <w:p w:rsidR="003467ED" w:rsidRPr="0095448F" w:rsidRDefault="003467ED" w:rsidP="003467ED">
      <w:pPr>
        <w:numPr>
          <w:ilvl w:val="1"/>
          <w:numId w:val="9"/>
        </w:numPr>
        <w:ind w:left="703" w:hanging="703"/>
        <w:jc w:val="both"/>
        <w:rPr>
          <w:rFonts w:ascii="Arial Narrow" w:hAnsi="Arial Narrow"/>
          <w:sz w:val="22"/>
          <w:szCs w:val="22"/>
        </w:rPr>
      </w:pPr>
      <w:r w:rsidRPr="0095448F">
        <w:rPr>
          <w:rFonts w:ascii="Arial Narrow" w:hAnsi="Arial Narrow"/>
          <w:sz w:val="22"/>
          <w:szCs w:val="22"/>
        </w:rPr>
        <w:t xml:space="preserve">Vlastníkom zhotovovaného diela je objednávateľ. </w:t>
      </w:r>
    </w:p>
    <w:p w:rsidR="003467ED" w:rsidRPr="0095448F" w:rsidRDefault="003467ED" w:rsidP="003467ED">
      <w:pPr>
        <w:numPr>
          <w:ilvl w:val="1"/>
          <w:numId w:val="9"/>
        </w:numPr>
        <w:ind w:left="703" w:hanging="703"/>
        <w:jc w:val="both"/>
        <w:rPr>
          <w:rFonts w:ascii="Arial Narrow" w:hAnsi="Arial Narrow"/>
          <w:sz w:val="22"/>
          <w:szCs w:val="22"/>
        </w:rPr>
      </w:pPr>
      <w:r w:rsidRPr="0095448F">
        <w:rPr>
          <w:rFonts w:ascii="Arial Narrow" w:hAnsi="Arial Narrow"/>
          <w:sz w:val="22"/>
          <w:szCs w:val="22"/>
        </w:rPr>
        <w:t xml:space="preserve">Nebezpečenstvo škody na diele znáša zhotoviteľ až do odovzdania diela objednávateľovi. </w:t>
      </w:r>
    </w:p>
    <w:p w:rsidR="003467ED" w:rsidRPr="0095448F" w:rsidRDefault="003467ED" w:rsidP="003467ED">
      <w:pPr>
        <w:numPr>
          <w:ilvl w:val="1"/>
          <w:numId w:val="9"/>
        </w:numPr>
        <w:ind w:left="703" w:hanging="703"/>
        <w:jc w:val="both"/>
        <w:rPr>
          <w:rFonts w:ascii="Arial Narrow" w:hAnsi="Arial Narrow"/>
          <w:sz w:val="22"/>
          <w:szCs w:val="22"/>
        </w:rPr>
      </w:pPr>
      <w:r w:rsidRPr="0095448F">
        <w:rPr>
          <w:rFonts w:ascii="Arial Narrow" w:hAnsi="Arial Narrow"/>
          <w:sz w:val="22"/>
          <w:szCs w:val="22"/>
        </w:rPr>
        <w:t>Zhotoviteľ zodpovedá za škodu, ktorá vznikne objednávateľovi alebo tretej osobe v dôsledku porušenia jeho povinností vyplývajúcich z tejto zmluvy a všeobecne záväzných právnych predpisov.</w:t>
      </w:r>
    </w:p>
    <w:p w:rsidR="003467ED" w:rsidRPr="0095448F" w:rsidRDefault="003467ED" w:rsidP="003467ED">
      <w:pPr>
        <w:numPr>
          <w:ilvl w:val="1"/>
          <w:numId w:val="9"/>
        </w:numPr>
        <w:ind w:left="703" w:hanging="703"/>
        <w:jc w:val="both"/>
        <w:rPr>
          <w:rFonts w:ascii="Arial Narrow" w:hAnsi="Arial Narrow"/>
          <w:sz w:val="22"/>
          <w:szCs w:val="22"/>
        </w:rPr>
      </w:pPr>
      <w:r w:rsidRPr="0095448F">
        <w:rPr>
          <w:rFonts w:ascii="Arial Narrow" w:hAnsi="Arial Narrow"/>
          <w:sz w:val="22"/>
          <w:szCs w:val="22"/>
        </w:rPr>
        <w:t>Zhotoviteľ sa zaväzuje, že uhradí objednávateľovi v plnej výške škodu, ktorá vznikne objednávateľovi v dôsledku prípadného omeškania dokončenia stavby nedodržaním termínu ukončenia stavby z dôvodov na strane  zhotoviteľa s výnimkou omeškania vplyvom živelnej udalosti. Za škodu spôsobenú objednávateľovi sa považuje akákoľvek sankcia alebo krátenie výšky NFP zo strany poskytovateľa NFP, vzniknutá a uložená objednávateľovi ako dôsledok nedodržania harmonogramu ukončenia stavebných pr</w:t>
      </w:r>
      <w:r>
        <w:rPr>
          <w:rFonts w:ascii="Arial Narrow" w:hAnsi="Arial Narrow"/>
          <w:sz w:val="22"/>
          <w:szCs w:val="22"/>
        </w:rPr>
        <w:t>ác</w:t>
      </w:r>
      <w:r w:rsidRPr="0095448F">
        <w:rPr>
          <w:rFonts w:ascii="Arial Narrow" w:hAnsi="Arial Narrow"/>
          <w:sz w:val="22"/>
          <w:szCs w:val="22"/>
        </w:rPr>
        <w:t>.</w:t>
      </w:r>
    </w:p>
    <w:p w:rsidR="003467ED" w:rsidRPr="0095448F" w:rsidRDefault="003467ED" w:rsidP="003467ED">
      <w:pPr>
        <w:ind w:left="703"/>
        <w:jc w:val="both"/>
        <w:rPr>
          <w:rFonts w:ascii="Arial Narrow" w:hAnsi="Arial Narrow"/>
          <w:sz w:val="22"/>
          <w:szCs w:val="22"/>
        </w:rPr>
      </w:pPr>
    </w:p>
    <w:p w:rsidR="003467ED" w:rsidRPr="0095448F" w:rsidRDefault="003467ED" w:rsidP="003467ED">
      <w:pPr>
        <w:ind w:left="703"/>
        <w:jc w:val="both"/>
        <w:rPr>
          <w:rFonts w:ascii="Arial Narrow" w:hAnsi="Arial Narrow"/>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X.</w:t>
      </w: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ODSTÚPENIE OD ZMLUVY</w:t>
      </w:r>
    </w:p>
    <w:p w:rsidR="003467ED" w:rsidRPr="0095448F" w:rsidRDefault="003467ED" w:rsidP="003467ED">
      <w:pPr>
        <w:jc w:val="center"/>
        <w:rPr>
          <w:rFonts w:ascii="Arial Narrow" w:hAnsi="Arial Narrow"/>
          <w:b/>
          <w:sz w:val="22"/>
          <w:szCs w:val="22"/>
        </w:rPr>
      </w:pPr>
    </w:p>
    <w:p w:rsidR="003467ED" w:rsidRPr="0095448F" w:rsidRDefault="003467ED" w:rsidP="003467ED">
      <w:pPr>
        <w:numPr>
          <w:ilvl w:val="1"/>
          <w:numId w:val="10"/>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Odstúpením od zmluvy zanikajú všetky práva a povinnosti strán zo zmluvy okrem práv na náhradu spôsobenej škody, ušlého zisku, zmluvnej pokuty,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3467ED" w:rsidRPr="0095448F" w:rsidRDefault="003467ED" w:rsidP="003467ED">
      <w:pPr>
        <w:numPr>
          <w:ilvl w:val="1"/>
          <w:numId w:val="10"/>
        </w:numPr>
        <w:tabs>
          <w:tab w:val="clear" w:pos="360"/>
          <w:tab w:val="num" w:pos="720"/>
        </w:tabs>
        <w:ind w:left="709" w:hanging="709"/>
        <w:jc w:val="both"/>
        <w:rPr>
          <w:rFonts w:ascii="Arial Narrow" w:hAnsi="Arial Narrow"/>
          <w:sz w:val="22"/>
          <w:szCs w:val="22"/>
        </w:rPr>
      </w:pPr>
      <w:r w:rsidRPr="0095448F">
        <w:rPr>
          <w:rFonts w:ascii="Arial Narrow" w:hAnsi="Arial Narrow"/>
          <w:sz w:val="22"/>
          <w:szCs w:val="22"/>
        </w:rPr>
        <w:t xml:space="preserve">Zmluvné strany sú oprávnené odstúpiť od tejto zmluvy z dôvodov a spôsobom uvedeným v zákone. </w:t>
      </w:r>
    </w:p>
    <w:p w:rsidR="003467ED" w:rsidRPr="0095448F" w:rsidRDefault="003467ED" w:rsidP="003467ED">
      <w:pPr>
        <w:numPr>
          <w:ilvl w:val="1"/>
          <w:numId w:val="10"/>
        </w:numPr>
        <w:tabs>
          <w:tab w:val="clear" w:pos="360"/>
          <w:tab w:val="num" w:pos="720"/>
        </w:tabs>
        <w:ind w:left="709" w:hanging="709"/>
        <w:jc w:val="both"/>
        <w:rPr>
          <w:rFonts w:ascii="Arial Narrow" w:hAnsi="Arial Narrow"/>
          <w:sz w:val="22"/>
          <w:szCs w:val="22"/>
        </w:rPr>
      </w:pPr>
      <w:r w:rsidRPr="0095448F">
        <w:rPr>
          <w:rFonts w:ascii="Arial Narrow" w:hAnsi="Arial Narrow"/>
          <w:sz w:val="22"/>
          <w:szCs w:val="22"/>
        </w:rPr>
        <w:t xml:space="preserve">Za podstatné porušenie zmluvy (zmluvnej povinnosti) na strane zhotoviteľa sa považuje najmä: </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 xml:space="preserve">ak zhotoviteľ bez riadneho dôvodu odmietne prevziať stavenisko, </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 xml:space="preserve">ak bude zhotoviteľ z dôvodov spočívajúcich na jeho strane v omeškaní s plnením ktoréhokoľvek termínu uvedeného v článku III. ods. 3.1. tejto zmluvy, </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 xml:space="preserve">ak bude zhotoviteľ z dôvodov spočívajúcich na jeho strane v omeškaní s plnením ktoréhokoľvek postupového termínu realizácie diela uvedeného v harmonograme postupu prác o viac ako 10 dní, </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 xml:space="preserve">ak zhotoviteľ nezrealizuje k príslušnému postupovému termínu realizácie diela uvedenému v harmonograme postupu prác viac ako 80 % príslušného finančného objemu plnenia, </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 xml:space="preserve">ak bude zhotoviteľ z dôvodov spočívajúcich na jeho strane v omeškaní s plnením akéhokoľvek iného čiastkového termínu realizácie prác, ktorý si zmluvné strany dohodnú (napr. zápisom v stavebnom denníku), a napriek výzve zástupcu objednávateľa (uvedenej napr. v stavebnom denníku) nezrealizuje príslušné práce v primeranej náhradnej lehote určenom zástupcom objednávateľa (uvedenom napr. v stavebnom denníku), </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 xml:space="preserve">ak zhotoviteľ nezačne stavebné práce v lehote uvedenej v čl. III. ods. 3.1 tejto zmluvy, </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 xml:space="preserve">ak zhotoviteľ, resp. pracovníci zhotoviteľa, porušil ktorúkoľvek povinnosť uvedenú v čl. VI. ods. 6.7 tejto zmluvy napriek tomu, že bol zástupcom objednávateľa písomne (osobitným listom alebo zápisom </w:t>
      </w:r>
      <w:r w:rsidRPr="0095448F">
        <w:rPr>
          <w:rFonts w:ascii="Arial Narrow" w:hAnsi="Arial Narrow"/>
          <w:sz w:val="22"/>
          <w:szCs w:val="22"/>
        </w:rPr>
        <w:lastRenderedPageBreak/>
        <w:t xml:space="preserve">v stavebnom denníku) upozornený na predchádzajúce porušenie niektorej z povinností uvedených v čl. VI. ods. 6.7 tejto zmluvy, </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 xml:space="preserve">ak zhotoviteľ neodovzdá včas objednávateľovi technologické postupy realizácie prác podľa čl. VI. ods. 6.2 tejto zmluvy, </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 xml:space="preserve">ak zhotoviteľ včas neodstráni objednávateľom oznámenú vadu, </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ak objednávateľom oznámená vada je neodstrániteľná,</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ak zhotoviteľ v lehote uvedenej v čl. XII. ods. 12.1 tejto zmluvy nepreukáže objednávateľovi uzavretie zmluvy o poistení zodpovednosti za škodu spôsobenú svojou činnosťou pri realizácii diela,</w:t>
      </w:r>
    </w:p>
    <w:p w:rsidR="003467ED" w:rsidRPr="0095448F" w:rsidRDefault="003467ED" w:rsidP="003467ED">
      <w:pPr>
        <w:numPr>
          <w:ilvl w:val="0"/>
          <w:numId w:val="11"/>
        </w:numPr>
        <w:jc w:val="both"/>
        <w:rPr>
          <w:rFonts w:ascii="Arial Narrow" w:hAnsi="Arial Narrow"/>
          <w:sz w:val="22"/>
          <w:szCs w:val="22"/>
        </w:rPr>
      </w:pPr>
      <w:r w:rsidRPr="0095448F">
        <w:rPr>
          <w:rFonts w:ascii="Arial Narrow" w:hAnsi="Arial Narrow"/>
          <w:sz w:val="22"/>
          <w:szCs w:val="22"/>
        </w:rPr>
        <w:t>ak zhotoviteľ nepredloží ani do 30 dní objednávateľovi všetky údaje o zmenách subdodávateľa v zmysle bodu 6.24 tejto zmluvy.</w:t>
      </w:r>
    </w:p>
    <w:p w:rsidR="003467ED" w:rsidRPr="0095448F" w:rsidRDefault="003467ED" w:rsidP="003467ED">
      <w:pPr>
        <w:numPr>
          <w:ilvl w:val="1"/>
          <w:numId w:val="10"/>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Objednávateľ môže odstúpiť od zmluvy ako pri podstatnom porušení zmluvy v prípade, ak zhotoviteľ v dôsledku svojej platobnej neschopnosti zastaví svoje platby svojim subdodávateľom, alebo je v konkurznom konaní, alebo je v likvidácii, alebo je zrejmé, že zhotoviteľ nebude schopný zrealizovať dielo včas a riadne. </w:t>
      </w:r>
    </w:p>
    <w:p w:rsidR="003467ED" w:rsidRPr="0095448F" w:rsidRDefault="003467ED" w:rsidP="003467ED">
      <w:pPr>
        <w:numPr>
          <w:ilvl w:val="1"/>
          <w:numId w:val="10"/>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Za podstatné porušenie zmluvy (zmluvnej povinnosti) na strane objednávateľa sa považuje omeškanie objednávateľa s úhradou faktúry riadne vystavenej v súlade s ustanovením čl. V. ods. 5.4 tejto zmluvy dlhšie ako 30 dní, pričom toto ustanovenie sa neuplatňuje v prípade čl. V. ods. 5.10 tejto zmluvy. </w:t>
      </w:r>
    </w:p>
    <w:p w:rsidR="003467ED" w:rsidRPr="0095448F" w:rsidRDefault="003467ED" w:rsidP="003467ED">
      <w:pPr>
        <w:numPr>
          <w:ilvl w:val="1"/>
          <w:numId w:val="10"/>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Pri podstatnom porušení zmluvy môžu zmluvné strany odstúpiť od zmluvy do 15 dní odo dňa, kedy sa o porušení zmluvy dozvedeli. Inak môžu odstúpiť od zmluvy z toho istého dôvodu iba ako pri nepodstatnom porušení zmluvy. </w:t>
      </w:r>
    </w:p>
    <w:p w:rsidR="003467ED" w:rsidRPr="0095448F" w:rsidRDefault="003467ED" w:rsidP="003467ED">
      <w:pPr>
        <w:numPr>
          <w:ilvl w:val="1"/>
          <w:numId w:val="10"/>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vybudovaným zariadeniam, lešeniam a inému vybaveniu, ktoré sa už nachádzajú na pracovisku, ako i k dodaným hmotám a stavebným dielcom, a to za obvyklú cenu primeranú opotrebeniu a stavu týchto vecí. </w:t>
      </w:r>
    </w:p>
    <w:p w:rsidR="003467ED" w:rsidRDefault="003467ED" w:rsidP="003467ED">
      <w:pPr>
        <w:numPr>
          <w:ilvl w:val="1"/>
          <w:numId w:val="10"/>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V prípade odstúpenia od zmluvy z dôvodu porušenia povinnosti zhotoviteľa má objednávateľ nárok na náhradu škody spôsobenú omeškaním realizácie diela oproti termínu ukončenia realizácie diela uvedeného v tejto zmluve. </w:t>
      </w:r>
    </w:p>
    <w:p w:rsidR="003467ED" w:rsidRPr="000914AC" w:rsidRDefault="003467ED" w:rsidP="003467ED">
      <w:pPr>
        <w:numPr>
          <w:ilvl w:val="1"/>
          <w:numId w:val="10"/>
        </w:numPr>
        <w:tabs>
          <w:tab w:val="clear" w:pos="360"/>
          <w:tab w:val="num" w:pos="720"/>
        </w:tabs>
        <w:ind w:left="720" w:hanging="720"/>
        <w:jc w:val="both"/>
        <w:rPr>
          <w:rFonts w:ascii="Arial Narrow" w:hAnsi="Arial Narrow"/>
          <w:sz w:val="22"/>
          <w:szCs w:val="22"/>
        </w:rPr>
      </w:pPr>
      <w:r w:rsidRPr="000914AC">
        <w:rPr>
          <w:rFonts w:ascii="Arial Narrow" w:hAnsi="Arial Narrow"/>
          <w:sz w:val="22"/>
          <w:szCs w:val="22"/>
        </w:rPr>
        <w:t>Objednávateľ je oprávnený odstúpiť od tejto Zmluvy bez akýchkoľvek sankcií v prípade, keď ešte nedošlo k plneniu z tejto Zmluvy a výsledky administratívnej finančnej kontroly Poskytovateľa NFP neumožňujú financovanie výdavkov vzniknutých z</w:t>
      </w:r>
      <w:r>
        <w:rPr>
          <w:rFonts w:ascii="Arial Narrow" w:hAnsi="Arial Narrow"/>
          <w:sz w:val="22"/>
          <w:szCs w:val="22"/>
        </w:rPr>
        <w:t> </w:t>
      </w:r>
      <w:r w:rsidRPr="000914AC">
        <w:rPr>
          <w:rFonts w:ascii="Arial Narrow" w:hAnsi="Arial Narrow"/>
          <w:sz w:val="22"/>
          <w:szCs w:val="22"/>
        </w:rPr>
        <w:t>obstarávania</w:t>
      </w:r>
      <w:r>
        <w:rPr>
          <w:rFonts w:ascii="Arial Narrow" w:hAnsi="Arial Narrow"/>
          <w:sz w:val="22"/>
          <w:szCs w:val="22"/>
        </w:rPr>
        <w:t xml:space="preserve"> stavebných prác</w:t>
      </w:r>
      <w:r w:rsidRPr="000914AC">
        <w:rPr>
          <w:rFonts w:ascii="Arial Narrow" w:hAnsi="Arial Narrow"/>
          <w:sz w:val="22"/>
          <w:szCs w:val="22"/>
        </w:rPr>
        <w:t xml:space="preserve">. </w:t>
      </w:r>
    </w:p>
    <w:p w:rsidR="003467ED" w:rsidRPr="0095448F" w:rsidRDefault="003467ED" w:rsidP="003467ED">
      <w:pPr>
        <w:jc w:val="both"/>
        <w:rPr>
          <w:rFonts w:ascii="Arial Narrow" w:hAnsi="Arial Narrow"/>
          <w:sz w:val="22"/>
          <w:szCs w:val="22"/>
        </w:rPr>
      </w:pPr>
    </w:p>
    <w:p w:rsidR="003467ED" w:rsidRPr="0095448F" w:rsidRDefault="003467ED" w:rsidP="003467ED">
      <w:pPr>
        <w:rPr>
          <w:rFonts w:ascii="Arial Narrow" w:hAnsi="Arial Narrow"/>
          <w:b/>
          <w:sz w:val="22"/>
          <w:szCs w:val="22"/>
        </w:rPr>
      </w:pPr>
    </w:p>
    <w:p w:rsidR="003467ED" w:rsidRPr="0095448F" w:rsidRDefault="003467ED" w:rsidP="003467ED">
      <w:pPr>
        <w:rPr>
          <w:rFonts w:ascii="Arial Narrow" w:hAnsi="Arial Narrow"/>
          <w:b/>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XI.</w:t>
      </w: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OSTATNÉ USTANOVENIA</w:t>
      </w:r>
    </w:p>
    <w:p w:rsidR="003467ED" w:rsidRPr="0095448F" w:rsidRDefault="003467ED" w:rsidP="003467ED">
      <w:pPr>
        <w:jc w:val="both"/>
        <w:rPr>
          <w:rFonts w:ascii="Arial Narrow" w:hAnsi="Arial Narrow"/>
          <w:sz w:val="22"/>
          <w:szCs w:val="22"/>
        </w:rPr>
      </w:pPr>
    </w:p>
    <w:p w:rsidR="003467ED" w:rsidRPr="0095448F" w:rsidRDefault="003467ED" w:rsidP="003467ED">
      <w:pPr>
        <w:numPr>
          <w:ilvl w:val="1"/>
          <w:numId w:val="12"/>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V prípade vzniku škody porušením povinností vyplývajúcich z tejto zmluvy ktorejkoľvek zmluvnej strane, má poškodená strana nárok na náhradu vzniknutej škody vrátane ušlého zisku. </w:t>
      </w:r>
    </w:p>
    <w:p w:rsidR="003467ED" w:rsidRPr="0095448F" w:rsidRDefault="003467ED" w:rsidP="003467ED">
      <w:pPr>
        <w:numPr>
          <w:ilvl w:val="1"/>
          <w:numId w:val="12"/>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Zhotoviteľ sa zaväzuje, že všetky technické, cenové, odborné informácie a iné skutočnosti, o ktorých sa v súvislosti s uzatvorením a plnením predmetu tejto zmluvy dozvie, najmä obsah tejto zmluvy a jej príloh a obsah faktúr vystavených na základe tejto zmluvy, sú predmetom obchodného tajomstva objednávateľa a zhotoviteľ ich neposkytne tretej osobe bez písomného súhlasu objednávateľa. To sa nevzťahuje na prípady, kedy je zhotoviteľ povinný tak urobiť na základe povinnosti uloženej zákonom.</w:t>
      </w:r>
    </w:p>
    <w:p w:rsidR="003467ED" w:rsidRPr="0095448F" w:rsidRDefault="003467ED" w:rsidP="003467ED">
      <w:pPr>
        <w:numPr>
          <w:ilvl w:val="1"/>
          <w:numId w:val="12"/>
        </w:numPr>
        <w:tabs>
          <w:tab w:val="clear" w:pos="360"/>
          <w:tab w:val="num" w:pos="720"/>
        </w:tabs>
        <w:ind w:left="720" w:hanging="720"/>
        <w:jc w:val="both"/>
        <w:rPr>
          <w:rFonts w:ascii="Arial Narrow" w:hAnsi="Arial Narrow"/>
          <w:sz w:val="22"/>
          <w:szCs w:val="22"/>
        </w:rPr>
      </w:pPr>
      <w:r w:rsidRPr="0095448F">
        <w:rPr>
          <w:rFonts w:ascii="Arial Narrow" w:hAnsi="Arial Narrow"/>
          <w:sz w:val="22"/>
          <w:szCs w:val="22"/>
        </w:rPr>
        <w:t xml:space="preserve">Zhotoviteľ nie je oprávnený bez predchádzajúceho písomného súhlasu objednávateľa postúpiť tretej osobe akúkoľvek pohľadávku, ktorá mu voči objednávateľovi vznikla alebo vznikne na základe tejto zmluvy, alebo na základe ustanovení zákona upravujúcich práva a povinnosti zmluvných strán súvisiacich s realizáciou diela podľa tejto zmluvy. </w:t>
      </w:r>
    </w:p>
    <w:p w:rsidR="003467ED" w:rsidRPr="0095448F" w:rsidRDefault="003467ED" w:rsidP="003467ED">
      <w:pPr>
        <w:jc w:val="center"/>
        <w:rPr>
          <w:rFonts w:ascii="Arial Narrow" w:hAnsi="Arial Narrow"/>
          <w:b/>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XII.</w:t>
      </w: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ZÁVEREČNÉ USTANOVENIA</w:t>
      </w:r>
    </w:p>
    <w:p w:rsidR="003467ED" w:rsidRPr="0095448F" w:rsidRDefault="003467ED" w:rsidP="003467ED">
      <w:pPr>
        <w:jc w:val="center"/>
        <w:rPr>
          <w:rFonts w:ascii="Arial Narrow" w:hAnsi="Arial Narrow"/>
          <w:b/>
          <w:sz w:val="22"/>
          <w:szCs w:val="22"/>
        </w:rPr>
      </w:pPr>
    </w:p>
    <w:p w:rsidR="003467ED" w:rsidRPr="0095448F" w:rsidRDefault="003467ED" w:rsidP="003467ED">
      <w:pPr>
        <w:numPr>
          <w:ilvl w:val="1"/>
          <w:numId w:val="14"/>
        </w:numPr>
        <w:tabs>
          <w:tab w:val="num" w:pos="720"/>
        </w:tabs>
        <w:ind w:left="720" w:hanging="720"/>
        <w:jc w:val="both"/>
        <w:rPr>
          <w:rFonts w:ascii="Arial Narrow" w:hAnsi="Arial Narrow"/>
          <w:sz w:val="22"/>
          <w:szCs w:val="22"/>
        </w:rPr>
      </w:pPr>
      <w:r w:rsidRPr="0095448F">
        <w:rPr>
          <w:rFonts w:ascii="Arial Narrow" w:hAnsi="Arial Narrow"/>
          <w:sz w:val="22"/>
          <w:szCs w:val="22"/>
        </w:rPr>
        <w:t xml:space="preserve">Zhotoviteľ je povinný mať uzavretú zmluvu o poistení zodpovednosti za škodu, minimálne však </w:t>
      </w:r>
      <w:r w:rsidRPr="0095448F">
        <w:rPr>
          <w:rFonts w:ascii="Arial Narrow" w:hAnsi="Arial Narrow"/>
          <w:bCs/>
          <w:sz w:val="22"/>
          <w:szCs w:val="22"/>
        </w:rPr>
        <w:t>vo výške rozpočtových nákladov diela</w:t>
      </w:r>
      <w:r w:rsidRPr="0095448F">
        <w:rPr>
          <w:rFonts w:ascii="Arial Narrow" w:hAnsi="Arial Narrow"/>
          <w:sz w:val="22"/>
          <w:szCs w:val="22"/>
        </w:rPr>
        <w:t xml:space="preserve">, a to za účelom krytia prípadných škôd spôsobených pri realizácii diela. Zhotoviteľ o tom predloží doklad objednávateľovi do 15 dní po podpise tejto zmluvy. Zhotoviteľ je povinný udržiavať poistenie v platnosti po celý čas realizácie diela. Zhotoviteľ je povinný zabezpečiť riadne a včasné platenie poistného podľa príslušnej poistnej zmluvy. Pre prípad, že zhotoviteľ nezaplatí poistné riadne a včas alebo sa dopustí iného porušenia poistnej zmluvy, na základe ktorého by mal poisťovateľ právo poistnú zmluvu vypovedať alebo odmietnuť vyplatenie poistného plnenia splatného podľa poistnej zmluvy, objednávateľ má právo (avšak v žiadnom prípade nie povinnosť) vo vlastnom mene a na účet zhotoviteľa vykonať všetky kroky smerujúce k odstráneniu porušenia povinnosti zhotoviteľa ako poisteného alebo poistníka, vrátane zaplatenia akéhokoľvek poistného dlžného podľa poistnej zmluvy. </w:t>
      </w:r>
    </w:p>
    <w:p w:rsidR="003467ED" w:rsidRPr="0095448F" w:rsidRDefault="003467ED" w:rsidP="003467ED">
      <w:pPr>
        <w:numPr>
          <w:ilvl w:val="1"/>
          <w:numId w:val="14"/>
        </w:numPr>
        <w:tabs>
          <w:tab w:val="num" w:pos="720"/>
        </w:tabs>
        <w:ind w:left="720" w:hanging="720"/>
        <w:jc w:val="both"/>
        <w:rPr>
          <w:rFonts w:ascii="Arial Narrow" w:hAnsi="Arial Narrow"/>
          <w:sz w:val="22"/>
          <w:szCs w:val="22"/>
        </w:rPr>
      </w:pPr>
      <w:r w:rsidRPr="0095448F">
        <w:rPr>
          <w:rFonts w:ascii="Arial Narrow" w:hAnsi="Arial Narrow"/>
          <w:sz w:val="22"/>
          <w:szCs w:val="22"/>
        </w:rPr>
        <w:t>Na vzťahy medzi zmluvnými stranami vyplývajúce z tejto zmluvy, ale ňou výslovne neupravené sa vzťahujú príslušné ustanovenia obchodného zákonníka. Zhotoviteľ berie na vedomie, že dielo bude financov</w:t>
      </w:r>
      <w:r>
        <w:rPr>
          <w:rFonts w:ascii="Arial Narrow" w:hAnsi="Arial Narrow"/>
          <w:sz w:val="22"/>
          <w:szCs w:val="22"/>
        </w:rPr>
        <w:t xml:space="preserve">ané v rámci Operačného programu </w:t>
      </w:r>
      <w:r w:rsidRPr="0095448F">
        <w:rPr>
          <w:rStyle w:val="pre"/>
          <w:rFonts w:ascii="Arial Narrow" w:hAnsi="Arial Narrow"/>
          <w:bdr w:val="none" w:sz="0" w:space="0" w:color="auto" w:frame="1"/>
        </w:rPr>
        <w:t>IROP</w:t>
      </w:r>
      <w:r w:rsidRPr="0095448F">
        <w:rPr>
          <w:rFonts w:ascii="Arial Narrow" w:hAnsi="Arial Narrow"/>
          <w:sz w:val="22"/>
          <w:szCs w:val="22"/>
        </w:rPr>
        <w:t>. Na stavbe budú uskutočnené len tie stavebné práce, ktoré určí objednávateľ na základe oprávnenosti výdavkov projektu, v rozsahu výkazu výmer, ktorý bol súčasťou ponuky zhotoviteľa a ktoré budú financované z prostriedkov európskych fondov a vlastných finančných zdrojov. V prípade zmeny podmienok poskytovania finančných prostriedkov zo strany poskytovateľa finančných prostriedkov bude táto zmluva formou upravenou v ods. 12.4 tejto zmluvy upravená tak, aby bola v súlade so zmenenými podmienkami poskytovateľa.</w:t>
      </w:r>
    </w:p>
    <w:p w:rsidR="003467ED" w:rsidRPr="0095448F" w:rsidRDefault="003467ED" w:rsidP="003467ED">
      <w:pPr>
        <w:numPr>
          <w:ilvl w:val="1"/>
          <w:numId w:val="14"/>
        </w:numPr>
        <w:tabs>
          <w:tab w:val="num" w:pos="720"/>
        </w:tabs>
        <w:ind w:left="720" w:hanging="720"/>
        <w:jc w:val="both"/>
        <w:rPr>
          <w:rFonts w:ascii="Arial Narrow" w:hAnsi="Arial Narrow"/>
          <w:sz w:val="22"/>
          <w:szCs w:val="22"/>
        </w:rPr>
      </w:pPr>
      <w:r w:rsidRPr="0095448F">
        <w:rPr>
          <w:rFonts w:ascii="Arial Narrow" w:hAnsi="Arial Narrow"/>
          <w:sz w:val="22"/>
          <w:szCs w:val="22"/>
        </w:rPr>
        <w:t xml:space="preserve">   Zmeny a doplnky obsahu zmluvy možno uskutočniť len písomne po predchádzajúcej dohode obidvoch zmluvných strán v súlade s </w:t>
      </w:r>
      <w:proofErr w:type="spellStart"/>
      <w:r w:rsidRPr="0095448F">
        <w:rPr>
          <w:rFonts w:ascii="Arial Narrow" w:hAnsi="Arial Narrow"/>
          <w:sz w:val="22"/>
          <w:szCs w:val="22"/>
        </w:rPr>
        <w:t>ust</w:t>
      </w:r>
      <w:proofErr w:type="spellEnd"/>
      <w:r w:rsidRPr="0095448F">
        <w:rPr>
          <w:rFonts w:ascii="Arial Narrow" w:hAnsi="Arial Narrow"/>
          <w:sz w:val="22"/>
          <w:szCs w:val="22"/>
        </w:rPr>
        <w:t xml:space="preserve">. § 18 zákona o verejnom obstarávaní. </w:t>
      </w:r>
    </w:p>
    <w:p w:rsidR="003467ED" w:rsidRPr="0095448F" w:rsidRDefault="003467ED" w:rsidP="003467ED">
      <w:pPr>
        <w:ind w:left="720" w:hanging="720"/>
        <w:jc w:val="both"/>
        <w:rPr>
          <w:rFonts w:ascii="Arial Narrow" w:hAnsi="Arial Narrow"/>
          <w:sz w:val="22"/>
          <w:szCs w:val="22"/>
        </w:rPr>
      </w:pPr>
      <w:r w:rsidRPr="0095448F">
        <w:rPr>
          <w:rFonts w:ascii="Arial Narrow" w:hAnsi="Arial Narrow"/>
          <w:sz w:val="22"/>
          <w:szCs w:val="22"/>
        </w:rPr>
        <w:t>12.4</w:t>
      </w:r>
      <w:r w:rsidRPr="0095448F">
        <w:rPr>
          <w:rFonts w:ascii="Arial Narrow" w:hAnsi="Arial Narrow"/>
          <w:sz w:val="22"/>
          <w:szCs w:val="22"/>
        </w:rPr>
        <w:tab/>
      </w:r>
      <w:r w:rsidRPr="000A5F76">
        <w:rPr>
          <w:rFonts w:ascii="Arial Narrow" w:hAnsi="Arial Narrow"/>
          <w:sz w:val="22"/>
          <w:szCs w:val="22"/>
        </w:rPr>
        <w:t>Táto zmluva je uzavretá jej podpisom oboma zmluvnými stranami, stáva sa platnou a účinnou dňom podpisu oboma zmluvnými stranami. Až po schválení administratívnej kontroly verejného obstarávania  zo strany riadiaceho orgánu  je možné pristúpiť k uzavretiu zmluvy.</w:t>
      </w:r>
    </w:p>
    <w:p w:rsidR="003467ED" w:rsidRPr="0095448F" w:rsidRDefault="003467ED" w:rsidP="003467ED">
      <w:pPr>
        <w:numPr>
          <w:ilvl w:val="1"/>
          <w:numId w:val="13"/>
        </w:numPr>
        <w:ind w:left="720" w:hanging="720"/>
        <w:jc w:val="both"/>
        <w:rPr>
          <w:rFonts w:ascii="Arial Narrow" w:hAnsi="Arial Narrow"/>
          <w:sz w:val="22"/>
          <w:szCs w:val="22"/>
        </w:rPr>
      </w:pPr>
      <w:r w:rsidRPr="0095448F">
        <w:rPr>
          <w:rFonts w:ascii="Arial Narrow" w:hAnsi="Arial Narrow"/>
          <w:sz w:val="22"/>
          <w:szCs w:val="22"/>
        </w:rPr>
        <w:t xml:space="preserve">Zmluvné strany vyhlasujú, že zmluvu riadne prečítali, jej obsahu porozumeli a na znak súhlasu ju podpisujú. </w:t>
      </w:r>
    </w:p>
    <w:p w:rsidR="003467ED" w:rsidRPr="0095448F" w:rsidRDefault="003467ED" w:rsidP="003467ED">
      <w:pPr>
        <w:numPr>
          <w:ilvl w:val="1"/>
          <w:numId w:val="13"/>
        </w:numPr>
        <w:ind w:left="720" w:hanging="720"/>
        <w:jc w:val="both"/>
        <w:rPr>
          <w:rFonts w:ascii="Arial Narrow" w:hAnsi="Arial Narrow"/>
          <w:sz w:val="22"/>
          <w:szCs w:val="22"/>
        </w:rPr>
      </w:pPr>
      <w:r w:rsidRPr="0095448F">
        <w:rPr>
          <w:rFonts w:ascii="Arial Narrow" w:hAnsi="Arial Narrow"/>
          <w:sz w:val="22"/>
          <w:szCs w:val="22"/>
        </w:rPr>
        <w:t>Zmluva je vyhotovená v piatich rovnopisoch, dva  pre zhotoviteľa a tri pre objednávateľa.</w:t>
      </w:r>
    </w:p>
    <w:p w:rsidR="003467ED" w:rsidRPr="0095448F" w:rsidRDefault="003467ED" w:rsidP="003467ED">
      <w:pPr>
        <w:numPr>
          <w:ilvl w:val="1"/>
          <w:numId w:val="13"/>
        </w:numPr>
        <w:ind w:left="720" w:hanging="720"/>
        <w:jc w:val="both"/>
        <w:rPr>
          <w:rFonts w:ascii="Arial Narrow" w:hAnsi="Arial Narrow"/>
          <w:sz w:val="22"/>
          <w:szCs w:val="22"/>
        </w:rPr>
      </w:pPr>
      <w:r w:rsidRPr="0095448F">
        <w:rPr>
          <w:rFonts w:ascii="Arial Narrow" w:hAnsi="Arial Narrow"/>
          <w:sz w:val="22"/>
          <w:szCs w:val="22"/>
        </w:rPr>
        <w:t>Zmluvné strany vyhlasujú, že sú si vedomé všetkých následkov vyplývajúcich z tejto zmluvy, že sú oprávnené s predmetom zmluvy nakladať, ich zmluvná voľnosť nie je ničím obmedzená a že im nie sú známe okolnosti, ktoré by im bránili platne uzavrieť túto zmluvu. V prípade, že taká okolnosť existuje zodpovedajú za škodu, ktorá vznikne účastníkovi tejto zmluvy na základe tohto vyhlásenia.</w:t>
      </w:r>
    </w:p>
    <w:p w:rsidR="003467ED" w:rsidRPr="0095448F" w:rsidRDefault="003467ED" w:rsidP="003467ED">
      <w:pPr>
        <w:numPr>
          <w:ilvl w:val="1"/>
          <w:numId w:val="13"/>
        </w:numPr>
        <w:ind w:left="720" w:hanging="720"/>
        <w:jc w:val="both"/>
        <w:rPr>
          <w:rFonts w:ascii="Arial Narrow" w:hAnsi="Arial Narrow"/>
          <w:sz w:val="22"/>
          <w:szCs w:val="22"/>
        </w:rPr>
      </w:pPr>
      <w:r w:rsidRPr="0095448F">
        <w:rPr>
          <w:rFonts w:ascii="Arial Narrow" w:hAnsi="Arial Narrow"/>
          <w:sz w:val="22"/>
          <w:szCs w:val="22"/>
        </w:rPr>
        <w:t>Všetky písomné doklady týkajúce sa vzťahov z tejto zmluvy, jej zmeny alebo zániku, zasiela jedna zmluvná strana na adresu druhej zmluvnej strany, ktorá je uvedená pri označení zmluvnej strany v úvode tejto zmluvy. Ak dôjde k zmene tejto adresy, je povinná zmluvná strana, u ktorej k zmene došlo, písomne oznámiť zmenu adresy druhej zmluvnej strane do 15 dní od vtedy ako k nej došlo, pričom na oznámení zmeny adresy musí byť podpis úradne osvedčený, inak platí, že zmena nenastala. V prípade, ak sa písomnosť vráti nedoručená platí, že účinky doručenia nastali tretím dňom po jej odoslaní.</w:t>
      </w:r>
    </w:p>
    <w:p w:rsidR="003467ED" w:rsidRPr="0095448F" w:rsidRDefault="003467ED" w:rsidP="003467ED">
      <w:pPr>
        <w:numPr>
          <w:ilvl w:val="1"/>
          <w:numId w:val="13"/>
        </w:numPr>
        <w:ind w:left="720" w:hanging="720"/>
        <w:jc w:val="both"/>
        <w:rPr>
          <w:rFonts w:ascii="Arial Narrow" w:hAnsi="Arial Narrow"/>
          <w:sz w:val="22"/>
          <w:szCs w:val="22"/>
        </w:rPr>
      </w:pPr>
      <w:r w:rsidRPr="0095448F">
        <w:rPr>
          <w:rFonts w:ascii="Arial Narrow" w:hAnsi="Arial Narrow"/>
          <w:sz w:val="22"/>
          <w:szCs w:val="22"/>
        </w:rPr>
        <w:t>V prípade, ak je niektoré ustanovenie zmluvy alebo sa z akéhokoľvek dôvodu stane neplatné, neúčinné alebo nevynútiteľné (</w:t>
      </w:r>
      <w:proofErr w:type="spellStart"/>
      <w:r w:rsidRPr="0095448F">
        <w:rPr>
          <w:rFonts w:ascii="Arial Narrow" w:hAnsi="Arial Narrow"/>
          <w:sz w:val="22"/>
          <w:szCs w:val="22"/>
        </w:rPr>
        <w:t>obsoletné</w:t>
      </w:r>
      <w:proofErr w:type="spellEnd"/>
      <w:r w:rsidRPr="0095448F">
        <w:rPr>
          <w:rFonts w:ascii="Arial Narrow" w:hAnsi="Arial Narrow"/>
          <w:sz w:val="22"/>
          <w:szCs w:val="22"/>
        </w:rPr>
        <w:t xml:space="preserve">), nemá a ani nebude to mať za následok neplatnosť, neúčinnosť alebo </w:t>
      </w:r>
      <w:proofErr w:type="spellStart"/>
      <w:r w:rsidRPr="0095448F">
        <w:rPr>
          <w:rFonts w:ascii="Arial Narrow" w:hAnsi="Arial Narrow"/>
          <w:sz w:val="22"/>
          <w:szCs w:val="22"/>
        </w:rPr>
        <w:t>nevynútiteľnosť</w:t>
      </w:r>
      <w:proofErr w:type="spellEnd"/>
      <w:r w:rsidRPr="0095448F">
        <w:rPr>
          <w:rFonts w:ascii="Arial Narrow" w:hAnsi="Arial Narrow"/>
          <w:sz w:val="22"/>
          <w:szCs w:val="22"/>
        </w:rPr>
        <w:t xml:space="preserve"> ostatných ustanovení zmluvy. Zmluvné strany sú povinné v dobrej viere, rešpektujúc zásady poctivého prístupu a dobrých mravov rokovať tak, aby bolo neplatné, neúčinné alebo nevynútiteľné ustanovenie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potom sa použijú ustanovenia slovenských právnych predpisov a inštitútov, ktoré sú upravené slovenským právnym poriadkom, pričom sa použijú také ustanovenia, ktoré zodpovedajú kritériám predchádzajúcej vety.</w:t>
      </w:r>
    </w:p>
    <w:p w:rsidR="003467ED" w:rsidRPr="0095448F" w:rsidRDefault="003467ED" w:rsidP="003467ED">
      <w:pPr>
        <w:numPr>
          <w:ilvl w:val="1"/>
          <w:numId w:val="13"/>
        </w:numPr>
        <w:ind w:left="720" w:hanging="720"/>
        <w:jc w:val="both"/>
        <w:rPr>
          <w:rFonts w:ascii="Arial Narrow" w:hAnsi="Arial Narrow"/>
          <w:sz w:val="22"/>
          <w:szCs w:val="22"/>
        </w:rPr>
      </w:pPr>
      <w:r w:rsidRPr="0095448F">
        <w:rPr>
          <w:rFonts w:ascii="Arial Narrow" w:hAnsi="Arial Narrow"/>
          <w:sz w:val="22"/>
          <w:szCs w:val="22"/>
        </w:rPr>
        <w:t xml:space="preserve">Prílohou tejto zmluvy sú alebo sa postupne stanú nasledovné prílohy: </w:t>
      </w:r>
    </w:p>
    <w:p w:rsidR="003467ED" w:rsidRPr="0095448F" w:rsidRDefault="003467ED" w:rsidP="003467ED">
      <w:pPr>
        <w:numPr>
          <w:ilvl w:val="2"/>
          <w:numId w:val="16"/>
        </w:numPr>
        <w:ind w:firstLine="0"/>
        <w:rPr>
          <w:rFonts w:ascii="Arial Narrow" w:hAnsi="Arial Narrow"/>
          <w:sz w:val="22"/>
          <w:szCs w:val="22"/>
        </w:rPr>
      </w:pPr>
      <w:r w:rsidRPr="0095448F">
        <w:rPr>
          <w:rFonts w:ascii="Arial Narrow" w:hAnsi="Arial Narrow"/>
          <w:sz w:val="22"/>
          <w:szCs w:val="22"/>
        </w:rPr>
        <w:t xml:space="preserve">Príloha č. 1 Výpis z obchodného registra zhotoviteľa a overenie IČ pre DPH – kópia </w:t>
      </w:r>
      <w:r w:rsidRPr="0095448F">
        <w:rPr>
          <w:rFonts w:ascii="Arial Narrow" w:hAnsi="Arial Narrow"/>
          <w:b/>
          <w:sz w:val="22"/>
          <w:szCs w:val="22"/>
        </w:rPr>
        <w:t xml:space="preserve">/predkladá až úspešný uchádzač, </w:t>
      </w:r>
      <w:r w:rsidRPr="0095448F">
        <w:rPr>
          <w:rFonts w:ascii="Arial Narrow" w:hAnsi="Arial Narrow"/>
          <w:sz w:val="22"/>
          <w:szCs w:val="22"/>
        </w:rPr>
        <w:t>overenie IČ pre DPH ak je platiteľ DPH</w:t>
      </w:r>
      <w:r w:rsidRPr="0095448F">
        <w:rPr>
          <w:rFonts w:ascii="Arial Narrow" w:hAnsi="Arial Narrow"/>
          <w:b/>
          <w:sz w:val="22"/>
          <w:szCs w:val="22"/>
        </w:rPr>
        <w:t>/</w:t>
      </w:r>
    </w:p>
    <w:p w:rsidR="003467ED" w:rsidRPr="0095448F" w:rsidRDefault="003467ED" w:rsidP="003467ED">
      <w:pPr>
        <w:numPr>
          <w:ilvl w:val="2"/>
          <w:numId w:val="16"/>
        </w:numPr>
        <w:ind w:left="1440"/>
        <w:jc w:val="both"/>
        <w:rPr>
          <w:rFonts w:ascii="Arial Narrow" w:hAnsi="Arial Narrow"/>
          <w:sz w:val="22"/>
          <w:szCs w:val="22"/>
        </w:rPr>
      </w:pPr>
      <w:r w:rsidRPr="0095448F">
        <w:rPr>
          <w:rFonts w:ascii="Arial Narrow" w:hAnsi="Arial Narrow"/>
          <w:sz w:val="22"/>
          <w:szCs w:val="22"/>
        </w:rPr>
        <w:t xml:space="preserve">Príloha č. 2 Rozpočet výkaz/výmer (Ponuka dodávateľa), aj vo formáte MS </w:t>
      </w:r>
      <w:proofErr w:type="spellStart"/>
      <w:r w:rsidRPr="0095448F">
        <w:rPr>
          <w:rFonts w:ascii="Arial Narrow" w:hAnsi="Arial Narrow"/>
          <w:sz w:val="22"/>
          <w:szCs w:val="22"/>
        </w:rPr>
        <w:t>excel</w:t>
      </w:r>
      <w:proofErr w:type="spellEnd"/>
    </w:p>
    <w:p w:rsidR="003467ED" w:rsidRPr="0095448F" w:rsidRDefault="003467ED" w:rsidP="003467ED">
      <w:pPr>
        <w:numPr>
          <w:ilvl w:val="2"/>
          <w:numId w:val="16"/>
        </w:numPr>
        <w:ind w:firstLine="0"/>
        <w:rPr>
          <w:rFonts w:ascii="Arial Narrow" w:hAnsi="Arial Narrow"/>
          <w:sz w:val="22"/>
          <w:szCs w:val="22"/>
        </w:rPr>
      </w:pPr>
      <w:r w:rsidRPr="0095448F">
        <w:rPr>
          <w:rFonts w:ascii="Arial Narrow" w:hAnsi="Arial Narrow"/>
          <w:sz w:val="22"/>
          <w:szCs w:val="22"/>
        </w:rPr>
        <w:t>Príloha č. 3 Projektová dokumentácia stavby /predkladá objednávateľ/</w:t>
      </w:r>
    </w:p>
    <w:p w:rsidR="003467ED" w:rsidRPr="0095448F" w:rsidRDefault="003467ED" w:rsidP="003467ED">
      <w:pPr>
        <w:numPr>
          <w:ilvl w:val="2"/>
          <w:numId w:val="16"/>
        </w:numPr>
        <w:ind w:firstLine="0"/>
        <w:rPr>
          <w:rFonts w:ascii="Arial Narrow" w:hAnsi="Arial Narrow"/>
          <w:sz w:val="22"/>
          <w:szCs w:val="22"/>
        </w:rPr>
      </w:pPr>
      <w:r w:rsidRPr="0095448F">
        <w:rPr>
          <w:rFonts w:ascii="Arial Narrow" w:hAnsi="Arial Narrow"/>
          <w:sz w:val="22"/>
          <w:szCs w:val="22"/>
        </w:rPr>
        <w:t xml:space="preserve">Príloha č. 4 Harmonogram postupu prác </w:t>
      </w:r>
      <w:r w:rsidRPr="0095448F">
        <w:rPr>
          <w:rFonts w:ascii="Arial Narrow" w:hAnsi="Arial Narrow"/>
          <w:b/>
          <w:sz w:val="22"/>
          <w:szCs w:val="22"/>
        </w:rPr>
        <w:t>/predkladá až úspešný uchádzač/</w:t>
      </w:r>
    </w:p>
    <w:p w:rsidR="003467ED" w:rsidRPr="0095448F" w:rsidRDefault="003467ED" w:rsidP="003467ED">
      <w:pPr>
        <w:numPr>
          <w:ilvl w:val="2"/>
          <w:numId w:val="16"/>
        </w:numPr>
        <w:ind w:firstLine="0"/>
        <w:rPr>
          <w:rFonts w:ascii="Arial Narrow" w:hAnsi="Arial Narrow"/>
          <w:sz w:val="22"/>
          <w:szCs w:val="22"/>
        </w:rPr>
      </w:pPr>
      <w:r w:rsidRPr="0095448F">
        <w:rPr>
          <w:rFonts w:ascii="Arial Narrow" w:hAnsi="Arial Narrow"/>
          <w:sz w:val="22"/>
          <w:szCs w:val="22"/>
        </w:rPr>
        <w:t>Príloha č. 5 Zoznam subdodávateľov /</w:t>
      </w:r>
      <w:r w:rsidRPr="0095448F">
        <w:rPr>
          <w:rFonts w:ascii="Arial Narrow" w:hAnsi="Arial Narrow"/>
          <w:b/>
          <w:sz w:val="22"/>
          <w:szCs w:val="22"/>
        </w:rPr>
        <w:t>predkladá až úspešný uchádzač</w:t>
      </w:r>
      <w:r w:rsidRPr="0095448F">
        <w:rPr>
          <w:rFonts w:ascii="Arial Narrow" w:hAnsi="Arial Narrow"/>
          <w:sz w:val="22"/>
          <w:szCs w:val="22"/>
        </w:rPr>
        <w:t>/</w:t>
      </w:r>
    </w:p>
    <w:p w:rsidR="003467ED" w:rsidRPr="0095448F" w:rsidRDefault="003467ED" w:rsidP="003467ED">
      <w:pPr>
        <w:jc w:val="both"/>
        <w:rPr>
          <w:rFonts w:ascii="Arial Narrow" w:hAnsi="Arial Narrow"/>
          <w:sz w:val="22"/>
          <w:szCs w:val="22"/>
        </w:rPr>
      </w:pP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Článok XIII.</w:t>
      </w:r>
    </w:p>
    <w:p w:rsidR="003467ED" w:rsidRPr="0095448F" w:rsidRDefault="003467ED" w:rsidP="003467ED">
      <w:pPr>
        <w:jc w:val="center"/>
        <w:rPr>
          <w:rFonts w:ascii="Arial Narrow" w:hAnsi="Arial Narrow"/>
          <w:b/>
          <w:sz w:val="22"/>
          <w:szCs w:val="22"/>
        </w:rPr>
      </w:pPr>
      <w:r w:rsidRPr="0095448F">
        <w:rPr>
          <w:rFonts w:ascii="Arial Narrow" w:hAnsi="Arial Narrow"/>
          <w:b/>
          <w:sz w:val="22"/>
          <w:szCs w:val="22"/>
        </w:rPr>
        <w:t>KONTROLA, AUDIT/OVERENIE NA MIESTE</w:t>
      </w:r>
    </w:p>
    <w:p w:rsidR="003467ED" w:rsidRPr="0095448F" w:rsidRDefault="003467ED" w:rsidP="003467ED">
      <w:pPr>
        <w:ind w:left="720"/>
        <w:jc w:val="both"/>
        <w:rPr>
          <w:rFonts w:ascii="Arial Narrow" w:hAnsi="Arial Narrow"/>
          <w:sz w:val="22"/>
          <w:szCs w:val="22"/>
        </w:rPr>
      </w:pPr>
    </w:p>
    <w:p w:rsidR="003467ED" w:rsidRPr="0095448F" w:rsidRDefault="003467ED" w:rsidP="003467ED">
      <w:pPr>
        <w:ind w:left="705" w:hanging="705"/>
        <w:jc w:val="both"/>
        <w:rPr>
          <w:rFonts w:ascii="Arial Narrow" w:hAnsi="Arial Narrow"/>
          <w:sz w:val="22"/>
          <w:szCs w:val="22"/>
        </w:rPr>
      </w:pPr>
      <w:r w:rsidRPr="0095448F">
        <w:rPr>
          <w:rFonts w:ascii="Arial Narrow" w:hAnsi="Arial Narrow"/>
          <w:sz w:val="22"/>
          <w:szCs w:val="22"/>
        </w:rPr>
        <w:t>13.1</w:t>
      </w:r>
      <w:r w:rsidRPr="0095448F">
        <w:rPr>
          <w:rFonts w:ascii="Arial Narrow" w:hAnsi="Arial Narrow"/>
          <w:sz w:val="22"/>
          <w:szCs w:val="22"/>
        </w:rPr>
        <w:tab/>
        <w:t xml:space="preserve">Zhotoviteľ sa zaväzuje, že umožní výkon kontroly/auditu/overovania na mieste zo strany oprávnených osôb na výkon kontroly/auditu/overovania na mieste v zmysle príslušných právnych predpisov SR a ES a tejto zmluvy. Prijímateľ je počas výkonu kontroly/auditu/overovania na mieste povinný najmä preukázať oprávnenosť vynaložených výdavkov a dodržanie podmienok poskytnutia NFP v zmysle Zmluvy. </w:t>
      </w:r>
    </w:p>
    <w:p w:rsidR="003467ED" w:rsidRPr="0095448F" w:rsidRDefault="003467ED" w:rsidP="003467ED">
      <w:pPr>
        <w:ind w:left="705" w:hanging="705"/>
        <w:jc w:val="both"/>
        <w:rPr>
          <w:rFonts w:ascii="Arial Narrow" w:hAnsi="Arial Narrow"/>
          <w:sz w:val="22"/>
          <w:szCs w:val="22"/>
        </w:rPr>
      </w:pPr>
      <w:r w:rsidRPr="0095448F">
        <w:rPr>
          <w:rFonts w:ascii="Arial Narrow" w:hAnsi="Arial Narrow"/>
          <w:sz w:val="22"/>
          <w:szCs w:val="22"/>
        </w:rPr>
        <w:t>13.2</w:t>
      </w:r>
      <w:r w:rsidRPr="0095448F">
        <w:rPr>
          <w:rFonts w:ascii="Arial Narrow" w:hAnsi="Arial Narrow"/>
          <w:sz w:val="22"/>
          <w:szCs w:val="22"/>
        </w:rPr>
        <w:tab/>
        <w:t>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p>
    <w:p w:rsidR="003467ED" w:rsidRPr="0095448F" w:rsidRDefault="003467ED" w:rsidP="003467ED">
      <w:pPr>
        <w:ind w:left="705" w:hanging="705"/>
        <w:jc w:val="both"/>
        <w:rPr>
          <w:rFonts w:ascii="Arial Narrow" w:hAnsi="Arial Narrow"/>
          <w:sz w:val="22"/>
          <w:szCs w:val="22"/>
        </w:rPr>
      </w:pPr>
      <w:r w:rsidRPr="0095448F">
        <w:rPr>
          <w:rFonts w:ascii="Arial Narrow" w:hAnsi="Arial Narrow"/>
          <w:sz w:val="22"/>
          <w:szCs w:val="22"/>
        </w:rPr>
        <w:t>13.3</w:t>
      </w:r>
      <w:r w:rsidRPr="0095448F">
        <w:rPr>
          <w:rFonts w:ascii="Arial Narrow" w:hAnsi="Arial Narrow"/>
          <w:sz w:val="22"/>
          <w:szCs w:val="22"/>
        </w:rPr>
        <w:tab/>
        <w:t>Oprávnené osoby na výkon kontroly/auditu/overovania na mieste môžu vykonať kontrolu/audit/overovanie dodávaného tovaru, prác a služieb na mieste realizácie diela kedykoľvek počas platnosti a účinnosti Zmluvy o poskytnutí nenávratného finančného príspevku.  Uvedená doba sa predĺži v prípade ak nastanú skutočnosti uvedené v článku 90 Nariadenia Rady (ES) č. 1083/2006 o čas trvania týchto skutočností.</w:t>
      </w:r>
    </w:p>
    <w:p w:rsidR="003467ED" w:rsidRPr="0095448F" w:rsidRDefault="003467ED" w:rsidP="003467ED">
      <w:pPr>
        <w:ind w:left="705" w:hanging="705"/>
        <w:jc w:val="both"/>
        <w:rPr>
          <w:rFonts w:ascii="Arial Narrow" w:hAnsi="Arial Narrow"/>
          <w:sz w:val="22"/>
          <w:szCs w:val="22"/>
        </w:rPr>
      </w:pPr>
      <w:r w:rsidRPr="0095448F">
        <w:rPr>
          <w:rFonts w:ascii="Arial Narrow" w:hAnsi="Arial Narrow"/>
          <w:sz w:val="22"/>
          <w:szCs w:val="22"/>
        </w:rPr>
        <w:t>13.4</w:t>
      </w:r>
      <w:r w:rsidRPr="0095448F">
        <w:rPr>
          <w:rFonts w:ascii="Arial Narrow" w:hAnsi="Arial Narrow"/>
          <w:sz w:val="22"/>
          <w:szCs w:val="22"/>
        </w:rPr>
        <w:tab/>
        <w:t>Oprávnené osoby na výkon kontroly/auditu/overovania na mieste sú oprávnené:</w:t>
      </w:r>
    </w:p>
    <w:p w:rsidR="003467ED" w:rsidRPr="0095448F" w:rsidRDefault="003467ED" w:rsidP="003467ED">
      <w:pPr>
        <w:numPr>
          <w:ilvl w:val="0"/>
          <w:numId w:val="17"/>
        </w:numPr>
        <w:jc w:val="both"/>
        <w:rPr>
          <w:rFonts w:ascii="Arial Narrow" w:hAnsi="Arial Narrow"/>
          <w:sz w:val="22"/>
          <w:szCs w:val="22"/>
        </w:rPr>
      </w:pPr>
      <w:r w:rsidRPr="0095448F">
        <w:rPr>
          <w:rFonts w:ascii="Arial Narrow" w:hAnsi="Arial Narrow"/>
          <w:sz w:val="22"/>
          <w:szCs w:val="22"/>
        </w:rPr>
        <w:t xml:space="preserve">vstupovať do objektov, zariadení, prevádzok, na pozemky a do iných priestorov Prijímateľa, ak to súvisí s predmetom kontroly/auditu/overovania na mieste, </w:t>
      </w:r>
    </w:p>
    <w:p w:rsidR="003467ED" w:rsidRPr="0095448F" w:rsidRDefault="003467ED" w:rsidP="003467ED">
      <w:pPr>
        <w:numPr>
          <w:ilvl w:val="0"/>
          <w:numId w:val="17"/>
        </w:numPr>
        <w:jc w:val="both"/>
        <w:rPr>
          <w:rFonts w:ascii="Arial Narrow" w:hAnsi="Arial Narrow"/>
          <w:sz w:val="22"/>
          <w:szCs w:val="22"/>
        </w:rPr>
      </w:pPr>
      <w:r w:rsidRPr="0095448F">
        <w:rPr>
          <w:rFonts w:ascii="Arial Narrow" w:hAnsi="Arial Narrow"/>
          <w:sz w:val="22"/>
          <w:szCs w:val="22"/>
        </w:rPr>
        <w:t xml:space="preserve">požadovať od objednávateľa a zhotoviteľa, aby predložil originálne doklady a inú potrebnú dokumentáciu, záznamy dát na pamäťových médiách, vzorky výrobkov alebo iné doklady potrebné pre výkon kontroly/auditu/overenia na mieste a ďalšie doklady súvisiace s Projektom v zmysle požiadaviek oprávnených osôb na výkon kontroly/auditu/overovania na mieste, </w:t>
      </w:r>
    </w:p>
    <w:p w:rsidR="003467ED" w:rsidRPr="0095448F" w:rsidRDefault="003467ED" w:rsidP="003467ED">
      <w:pPr>
        <w:numPr>
          <w:ilvl w:val="0"/>
          <w:numId w:val="17"/>
        </w:numPr>
        <w:jc w:val="both"/>
        <w:rPr>
          <w:rFonts w:ascii="Arial Narrow" w:hAnsi="Arial Narrow"/>
          <w:sz w:val="22"/>
          <w:szCs w:val="22"/>
        </w:rPr>
      </w:pPr>
      <w:r w:rsidRPr="0095448F">
        <w:rPr>
          <w:rFonts w:ascii="Arial Narrow" w:hAnsi="Arial Narrow"/>
          <w:sz w:val="22"/>
          <w:szCs w:val="22"/>
        </w:rPr>
        <w:t xml:space="preserve">oboznamovať sa s údajmi a dokladmi, ak súvisia s predmetom kontroly/auditu/overovania na mieste, </w:t>
      </w:r>
    </w:p>
    <w:p w:rsidR="003467ED" w:rsidRPr="0095448F" w:rsidRDefault="003467ED" w:rsidP="003467ED">
      <w:pPr>
        <w:numPr>
          <w:ilvl w:val="0"/>
          <w:numId w:val="17"/>
        </w:numPr>
        <w:jc w:val="both"/>
        <w:rPr>
          <w:rFonts w:ascii="Arial Narrow" w:hAnsi="Arial Narrow"/>
          <w:sz w:val="22"/>
          <w:szCs w:val="22"/>
        </w:rPr>
      </w:pPr>
      <w:r w:rsidRPr="0095448F">
        <w:rPr>
          <w:rFonts w:ascii="Arial Narrow" w:hAnsi="Arial Narrow"/>
          <w:sz w:val="22"/>
          <w:szCs w:val="22"/>
        </w:rPr>
        <w:t xml:space="preserve">vyhotovovať kópie údajov a dokladov, ak súvisia s predmetom kontroly/auditu/overovania na mieste. </w:t>
      </w:r>
    </w:p>
    <w:p w:rsidR="003467ED" w:rsidRPr="0095448F" w:rsidRDefault="003467ED" w:rsidP="003467ED">
      <w:pPr>
        <w:pStyle w:val="Normlnywebov"/>
        <w:spacing w:before="0" w:beforeAutospacing="0" w:after="0" w:afterAutospacing="0"/>
        <w:jc w:val="both"/>
        <w:rPr>
          <w:rFonts w:ascii="Arial Narrow" w:hAnsi="Arial Narrow"/>
          <w:sz w:val="22"/>
          <w:szCs w:val="22"/>
          <w:lang w:eastAsia="cs-CZ"/>
        </w:rPr>
      </w:pPr>
      <w:r w:rsidRPr="0095448F">
        <w:rPr>
          <w:rFonts w:ascii="Arial Narrow" w:hAnsi="Arial Narrow"/>
          <w:sz w:val="22"/>
          <w:szCs w:val="22"/>
          <w:lang w:eastAsia="cs-CZ"/>
        </w:rPr>
        <w:t>13.5</w:t>
      </w:r>
      <w:r w:rsidRPr="0095448F">
        <w:rPr>
          <w:rFonts w:ascii="Arial Narrow" w:hAnsi="Arial Narrow"/>
          <w:sz w:val="22"/>
          <w:szCs w:val="22"/>
          <w:lang w:eastAsia="cs-CZ"/>
        </w:rPr>
        <w:tab/>
        <w:t xml:space="preserve">Oprávnené osoby na výkon kontroly/auditu/overovania na mieste sú najmä: </w:t>
      </w:r>
    </w:p>
    <w:p w:rsidR="003467ED" w:rsidRPr="0095448F" w:rsidRDefault="003467ED" w:rsidP="003467ED">
      <w:pPr>
        <w:numPr>
          <w:ilvl w:val="0"/>
          <w:numId w:val="18"/>
        </w:numPr>
        <w:jc w:val="both"/>
        <w:rPr>
          <w:rFonts w:ascii="Arial Narrow" w:hAnsi="Arial Narrow"/>
          <w:sz w:val="22"/>
          <w:szCs w:val="22"/>
        </w:rPr>
      </w:pPr>
      <w:r w:rsidRPr="0095448F">
        <w:rPr>
          <w:rFonts w:ascii="Arial Narrow" w:hAnsi="Arial Narrow"/>
          <w:sz w:val="22"/>
          <w:szCs w:val="22"/>
        </w:rPr>
        <w:t xml:space="preserve">Objednávateľ a ním poverené osoby, </w:t>
      </w:r>
    </w:p>
    <w:p w:rsidR="003467ED" w:rsidRPr="0095448F" w:rsidRDefault="003467ED" w:rsidP="003467ED">
      <w:pPr>
        <w:numPr>
          <w:ilvl w:val="0"/>
          <w:numId w:val="18"/>
        </w:numPr>
        <w:jc w:val="both"/>
        <w:rPr>
          <w:rFonts w:ascii="Arial Narrow" w:hAnsi="Arial Narrow"/>
          <w:sz w:val="22"/>
          <w:szCs w:val="22"/>
        </w:rPr>
      </w:pPr>
      <w:r w:rsidRPr="0095448F">
        <w:rPr>
          <w:rFonts w:ascii="Arial Narrow" w:hAnsi="Arial Narrow"/>
          <w:sz w:val="22"/>
          <w:szCs w:val="22"/>
        </w:rPr>
        <w:t xml:space="preserve">Najvyšší kontrolný úrad SR, príslušná Správa finančnej kontroly, Certifikačný orgán a nimi poverené osoby, </w:t>
      </w:r>
    </w:p>
    <w:p w:rsidR="003467ED" w:rsidRPr="0095448F" w:rsidRDefault="003467ED" w:rsidP="003467ED">
      <w:pPr>
        <w:numPr>
          <w:ilvl w:val="0"/>
          <w:numId w:val="18"/>
        </w:numPr>
        <w:jc w:val="both"/>
        <w:rPr>
          <w:rFonts w:ascii="Arial Narrow" w:hAnsi="Arial Narrow"/>
          <w:sz w:val="22"/>
          <w:szCs w:val="22"/>
        </w:rPr>
      </w:pPr>
      <w:r w:rsidRPr="0095448F">
        <w:rPr>
          <w:rFonts w:ascii="Arial Narrow" w:hAnsi="Arial Narrow"/>
          <w:sz w:val="22"/>
          <w:szCs w:val="22"/>
        </w:rPr>
        <w:t>Orgán auditu, jeho spolupracujúce orgány a nimi poverené osoby,</w:t>
      </w:r>
    </w:p>
    <w:p w:rsidR="003467ED" w:rsidRPr="0095448F" w:rsidRDefault="003467ED" w:rsidP="003467ED">
      <w:pPr>
        <w:numPr>
          <w:ilvl w:val="0"/>
          <w:numId w:val="18"/>
        </w:numPr>
        <w:jc w:val="both"/>
        <w:rPr>
          <w:rFonts w:ascii="Arial Narrow" w:hAnsi="Arial Narrow"/>
          <w:sz w:val="22"/>
          <w:szCs w:val="22"/>
        </w:rPr>
      </w:pPr>
      <w:r w:rsidRPr="0095448F">
        <w:rPr>
          <w:rFonts w:ascii="Arial Narrow" w:hAnsi="Arial Narrow"/>
          <w:sz w:val="22"/>
          <w:szCs w:val="22"/>
        </w:rPr>
        <w:t xml:space="preserve">Splnomocnení zástupcovia Európskej Komisie a Európskeho dvora audítorov, </w:t>
      </w:r>
    </w:p>
    <w:p w:rsidR="003467ED" w:rsidRPr="0095448F" w:rsidRDefault="003467ED" w:rsidP="003467ED">
      <w:pPr>
        <w:numPr>
          <w:ilvl w:val="0"/>
          <w:numId w:val="18"/>
        </w:numPr>
        <w:jc w:val="both"/>
        <w:rPr>
          <w:rFonts w:ascii="Arial Narrow" w:hAnsi="Arial Narrow"/>
          <w:sz w:val="22"/>
          <w:szCs w:val="22"/>
        </w:rPr>
      </w:pPr>
      <w:r w:rsidRPr="0095448F">
        <w:rPr>
          <w:rFonts w:ascii="Arial Narrow" w:hAnsi="Arial Narrow"/>
          <w:sz w:val="22"/>
          <w:szCs w:val="22"/>
        </w:rPr>
        <w:t xml:space="preserve">Osoby prizvané orgánmi uvedenými v písm. a) až d) v súlade s príslušnými právnymi predpismi SR a ES. </w:t>
      </w:r>
    </w:p>
    <w:p w:rsidR="003467ED" w:rsidRPr="0095448F" w:rsidRDefault="003467ED" w:rsidP="003467ED">
      <w:pPr>
        <w:pStyle w:val="Normlnywebov"/>
        <w:spacing w:before="0" w:beforeAutospacing="0" w:after="0" w:afterAutospacing="0"/>
        <w:ind w:left="709" w:hanging="709"/>
        <w:jc w:val="both"/>
        <w:rPr>
          <w:rFonts w:ascii="Arial Narrow" w:hAnsi="Arial Narrow"/>
          <w:sz w:val="22"/>
          <w:szCs w:val="22"/>
          <w:lang w:eastAsia="cs-CZ"/>
        </w:rPr>
      </w:pPr>
      <w:r w:rsidRPr="0095448F">
        <w:rPr>
          <w:rFonts w:ascii="Arial Narrow" w:hAnsi="Arial Narrow"/>
          <w:sz w:val="22"/>
          <w:szCs w:val="22"/>
          <w:lang w:eastAsia="cs-CZ"/>
        </w:rPr>
        <w:t>13.6</w:t>
      </w:r>
      <w:r w:rsidRPr="0095448F">
        <w:rPr>
          <w:rFonts w:ascii="Arial Narrow" w:hAnsi="Arial Narrow"/>
          <w:sz w:val="22"/>
          <w:szCs w:val="22"/>
          <w:lang w:eastAsia="cs-CZ"/>
        </w:rPr>
        <w:tab/>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rsidR="003467ED" w:rsidRPr="0095448F" w:rsidRDefault="003467ED" w:rsidP="003467ED">
      <w:pPr>
        <w:pStyle w:val="Normlnywebov"/>
        <w:spacing w:before="0" w:beforeAutospacing="0" w:after="0" w:afterAutospacing="0"/>
        <w:ind w:left="709" w:hanging="709"/>
        <w:jc w:val="both"/>
        <w:rPr>
          <w:rFonts w:ascii="Arial Narrow" w:hAnsi="Arial Narrow"/>
          <w:sz w:val="22"/>
          <w:szCs w:val="22"/>
          <w:lang w:eastAsia="cs-CZ"/>
        </w:rPr>
      </w:pPr>
      <w:r w:rsidRPr="0095448F">
        <w:rPr>
          <w:rFonts w:ascii="Arial Narrow" w:hAnsi="Arial Narrow"/>
          <w:sz w:val="22"/>
          <w:szCs w:val="22"/>
          <w:lang w:eastAsia="cs-CZ"/>
        </w:rPr>
        <w:t>13.7</w:t>
      </w:r>
      <w:r w:rsidRPr="0095448F">
        <w:rPr>
          <w:rFonts w:ascii="Arial Narrow" w:hAnsi="Arial Narrow"/>
          <w:sz w:val="22"/>
          <w:szCs w:val="22"/>
          <w:lang w:eastAsia="cs-CZ"/>
        </w:rPr>
        <w:tab/>
        <w:t>Zhotoviteľ sa zaväzuje strpieť výkon kontroly/auditu/overovania súvisiaceho s dodávaným tovarom, prácami, poskytnutými službami a tiež kedykoľvek počas platnosti a účinnosti Zmluvy o poskytnutí NFP poskytnúť oprávneným osobám všetku potrebnú súčinnosť. Zároveň sa zhotoviteľ zaväzuje objednávateľovi predkladať elektronickú verziu (vo formáte MS Excel) podrobného rozpočtu, ako aj povinnosť predkladať v elektronickej verzii každú zmenu tohto podrobného rozpočtu, počas ktorej dôjde počas realizácie predmetu tejto zmluvy.</w:t>
      </w:r>
    </w:p>
    <w:p w:rsidR="00945AE8" w:rsidRDefault="00945AE8" w:rsidP="00945AE8">
      <w:pPr>
        <w:rPr>
          <w:rFonts w:ascii="Arial Narrow" w:hAnsi="Arial Narrow"/>
          <w:sz w:val="22"/>
          <w:szCs w:val="22"/>
        </w:rPr>
      </w:pPr>
    </w:p>
    <w:p w:rsidR="00945AE8" w:rsidRDefault="00945AE8" w:rsidP="00945AE8">
      <w:pPr>
        <w:rPr>
          <w:rFonts w:ascii="Arial Narrow" w:hAnsi="Arial Narrow"/>
          <w:sz w:val="22"/>
          <w:szCs w:val="22"/>
        </w:rPr>
      </w:pPr>
    </w:p>
    <w:p w:rsidR="003467ED" w:rsidRPr="0095448F" w:rsidRDefault="003467ED" w:rsidP="00945AE8">
      <w:pPr>
        <w:rPr>
          <w:rFonts w:ascii="Arial Narrow" w:hAnsi="Arial Narrow"/>
          <w:bCs/>
          <w:i/>
          <w:sz w:val="22"/>
          <w:szCs w:val="22"/>
        </w:rPr>
      </w:pPr>
      <w:r w:rsidRPr="0095448F">
        <w:rPr>
          <w:rFonts w:ascii="Arial Narrow" w:hAnsi="Arial Narrow"/>
          <w:sz w:val="22"/>
          <w:szCs w:val="22"/>
        </w:rPr>
        <w:t>V Stožku</w:t>
      </w:r>
      <w:r w:rsidRPr="0095448F">
        <w:rPr>
          <w:rFonts w:ascii="Arial Narrow" w:hAnsi="Arial Narrow"/>
          <w:bCs/>
          <w:i/>
          <w:sz w:val="22"/>
          <w:szCs w:val="22"/>
        </w:rPr>
        <w:t xml:space="preserve">, </w:t>
      </w:r>
      <w:r w:rsidRPr="0095448F">
        <w:rPr>
          <w:rFonts w:ascii="Arial Narrow" w:hAnsi="Arial Narrow"/>
          <w:sz w:val="22"/>
          <w:szCs w:val="22"/>
        </w:rPr>
        <w:t xml:space="preserve">dňa </w:t>
      </w:r>
      <w:r w:rsidRPr="0095448F">
        <w:rPr>
          <w:rFonts w:ascii="Arial Narrow" w:hAnsi="Arial Narrow"/>
          <w:bCs/>
          <w:i/>
          <w:sz w:val="22"/>
          <w:szCs w:val="22"/>
        </w:rPr>
        <w:t>.................</w:t>
      </w:r>
      <w:r w:rsidRPr="0095448F">
        <w:rPr>
          <w:rFonts w:ascii="Arial Narrow" w:hAnsi="Arial Narrow"/>
          <w:bCs/>
          <w:sz w:val="22"/>
          <w:szCs w:val="22"/>
        </w:rPr>
        <w:t>......</w:t>
      </w:r>
    </w:p>
    <w:p w:rsidR="003467ED" w:rsidRPr="0095448F" w:rsidRDefault="003467ED" w:rsidP="003467ED">
      <w:pPr>
        <w:jc w:val="center"/>
        <w:rPr>
          <w:rFonts w:ascii="Arial Narrow" w:hAnsi="Arial Narrow"/>
          <w:bCs/>
          <w:i/>
          <w:sz w:val="22"/>
          <w:szCs w:val="22"/>
        </w:rPr>
      </w:pPr>
    </w:p>
    <w:p w:rsidR="003467ED" w:rsidRPr="0095448F" w:rsidRDefault="003467ED" w:rsidP="003467ED">
      <w:pPr>
        <w:jc w:val="center"/>
        <w:rPr>
          <w:rFonts w:ascii="Arial Narrow" w:hAnsi="Arial Narrow"/>
          <w:bCs/>
          <w:i/>
          <w:sz w:val="22"/>
          <w:szCs w:val="22"/>
        </w:rPr>
      </w:pPr>
    </w:p>
    <w:p w:rsidR="003467ED" w:rsidRPr="0095448F" w:rsidRDefault="003467ED" w:rsidP="003467ED">
      <w:pPr>
        <w:jc w:val="both"/>
        <w:rPr>
          <w:rFonts w:ascii="Arial Narrow" w:hAnsi="Arial Narrow"/>
          <w:sz w:val="22"/>
          <w:szCs w:val="22"/>
        </w:rPr>
      </w:pPr>
      <w:r w:rsidRPr="0095448F">
        <w:rPr>
          <w:rFonts w:ascii="Arial Narrow" w:hAnsi="Arial Narrow"/>
          <w:sz w:val="22"/>
          <w:szCs w:val="22"/>
        </w:rPr>
        <w:t xml:space="preserve">                  za objednávateľa:                                                                za zhotoviteľa: </w:t>
      </w:r>
    </w:p>
    <w:p w:rsidR="003467ED" w:rsidRPr="0095448F" w:rsidRDefault="003467ED" w:rsidP="003467ED">
      <w:pPr>
        <w:ind w:firstLine="708"/>
        <w:jc w:val="both"/>
        <w:rPr>
          <w:rFonts w:ascii="Arial Narrow" w:hAnsi="Arial Narrow"/>
          <w:sz w:val="22"/>
          <w:szCs w:val="22"/>
        </w:rPr>
      </w:pPr>
    </w:p>
    <w:p w:rsidR="003467ED" w:rsidRPr="0095448F" w:rsidRDefault="003467ED" w:rsidP="003467ED">
      <w:pPr>
        <w:ind w:firstLine="708"/>
        <w:jc w:val="both"/>
        <w:rPr>
          <w:rFonts w:ascii="Arial Narrow" w:hAnsi="Arial Narrow"/>
          <w:sz w:val="22"/>
          <w:szCs w:val="22"/>
        </w:rPr>
      </w:pPr>
    </w:p>
    <w:p w:rsidR="003467ED" w:rsidRPr="0095448F" w:rsidRDefault="003467ED" w:rsidP="003467ED">
      <w:pPr>
        <w:jc w:val="both"/>
        <w:rPr>
          <w:rFonts w:ascii="Arial Narrow" w:hAnsi="Arial Narrow"/>
          <w:sz w:val="22"/>
          <w:szCs w:val="22"/>
        </w:rPr>
      </w:pPr>
      <w:r w:rsidRPr="0095448F">
        <w:rPr>
          <w:rFonts w:ascii="Arial Narrow" w:hAnsi="Arial Narrow"/>
          <w:sz w:val="22"/>
          <w:szCs w:val="22"/>
        </w:rPr>
        <w:t xml:space="preserve">        ____________________________</w:t>
      </w:r>
      <w:r w:rsidRPr="0095448F">
        <w:rPr>
          <w:rFonts w:ascii="Arial Narrow" w:hAnsi="Arial Narrow"/>
          <w:sz w:val="22"/>
          <w:szCs w:val="22"/>
        </w:rPr>
        <w:tab/>
      </w:r>
      <w:r w:rsidRPr="0095448F">
        <w:rPr>
          <w:rFonts w:ascii="Arial Narrow" w:hAnsi="Arial Narrow"/>
          <w:sz w:val="22"/>
          <w:szCs w:val="22"/>
        </w:rPr>
        <w:tab/>
      </w:r>
      <w:r w:rsidRPr="0095448F">
        <w:rPr>
          <w:rFonts w:ascii="Arial Narrow" w:hAnsi="Arial Narrow"/>
          <w:sz w:val="22"/>
          <w:szCs w:val="22"/>
        </w:rPr>
        <w:tab/>
      </w:r>
      <w:r w:rsidRPr="0095448F">
        <w:rPr>
          <w:rFonts w:ascii="Arial Narrow" w:hAnsi="Arial Narrow"/>
          <w:sz w:val="22"/>
          <w:szCs w:val="22"/>
        </w:rPr>
        <w:tab/>
        <w:t>__________________________</w:t>
      </w:r>
    </w:p>
    <w:p w:rsidR="001A6AD5" w:rsidRDefault="003467ED" w:rsidP="001A6AD5">
      <w:pPr>
        <w:pStyle w:val="Zkladntext21"/>
        <w:tabs>
          <w:tab w:val="left" w:pos="2835"/>
        </w:tabs>
        <w:jc w:val="both"/>
        <w:rPr>
          <w:rFonts w:ascii="Arial Narrow" w:hAnsi="Arial Narrow"/>
          <w:bCs/>
          <w:i w:val="0"/>
          <w:sz w:val="22"/>
          <w:szCs w:val="22"/>
        </w:rPr>
      </w:pPr>
      <w:r w:rsidRPr="0095448F">
        <w:rPr>
          <w:rFonts w:ascii="Arial Narrow" w:hAnsi="Arial Narrow"/>
          <w:bCs/>
          <w:sz w:val="22"/>
          <w:szCs w:val="22"/>
        </w:rPr>
        <w:t xml:space="preserve">      Bc. Darina </w:t>
      </w:r>
      <w:proofErr w:type="spellStart"/>
      <w:r w:rsidRPr="0095448F">
        <w:rPr>
          <w:rFonts w:ascii="Arial Narrow" w:hAnsi="Arial Narrow"/>
          <w:bCs/>
          <w:sz w:val="22"/>
          <w:szCs w:val="22"/>
        </w:rPr>
        <w:t>Petrincová</w:t>
      </w:r>
      <w:proofErr w:type="spellEnd"/>
      <w:r w:rsidR="001A6AD5">
        <w:rPr>
          <w:rFonts w:ascii="Arial Narrow" w:hAnsi="Arial Narrow"/>
          <w:bCs/>
          <w:sz w:val="22"/>
          <w:szCs w:val="22"/>
        </w:rPr>
        <w:tab/>
      </w:r>
      <w:r w:rsidR="001A6AD5">
        <w:rPr>
          <w:rFonts w:ascii="Arial Narrow" w:hAnsi="Arial Narrow"/>
          <w:bCs/>
          <w:sz w:val="22"/>
          <w:szCs w:val="22"/>
        </w:rPr>
        <w:tab/>
      </w:r>
      <w:r w:rsidR="001A6AD5">
        <w:rPr>
          <w:rFonts w:ascii="Arial Narrow" w:hAnsi="Arial Narrow"/>
          <w:bCs/>
          <w:sz w:val="22"/>
          <w:szCs w:val="22"/>
        </w:rPr>
        <w:tab/>
      </w:r>
      <w:r w:rsidR="001A6AD5">
        <w:rPr>
          <w:rFonts w:ascii="Arial Narrow" w:hAnsi="Arial Narrow"/>
          <w:bCs/>
          <w:sz w:val="22"/>
          <w:szCs w:val="22"/>
        </w:rPr>
        <w:tab/>
      </w:r>
      <w:r w:rsidR="001A6AD5">
        <w:rPr>
          <w:rFonts w:ascii="Arial Narrow" w:hAnsi="Arial Narrow"/>
          <w:bCs/>
          <w:sz w:val="22"/>
          <w:szCs w:val="22"/>
        </w:rPr>
        <w:tab/>
        <w:t xml:space="preserve">        J</w:t>
      </w:r>
      <w:r w:rsidR="001A6AD5">
        <w:rPr>
          <w:rFonts w:ascii="Arial Narrow" w:hAnsi="Arial Narrow"/>
          <w:bCs/>
          <w:i w:val="0"/>
          <w:sz w:val="22"/>
          <w:szCs w:val="22"/>
        </w:rPr>
        <w:t xml:space="preserve">UDr. Tomáš </w:t>
      </w:r>
      <w:proofErr w:type="spellStart"/>
      <w:r w:rsidR="001A6AD5">
        <w:rPr>
          <w:rFonts w:ascii="Arial Narrow" w:hAnsi="Arial Narrow"/>
          <w:bCs/>
          <w:i w:val="0"/>
          <w:sz w:val="22"/>
          <w:szCs w:val="22"/>
        </w:rPr>
        <w:t>Veróny</w:t>
      </w:r>
      <w:proofErr w:type="spellEnd"/>
    </w:p>
    <w:p w:rsidR="003467ED" w:rsidRPr="001A6AD5" w:rsidRDefault="001A6AD5" w:rsidP="001A6AD5">
      <w:pPr>
        <w:pStyle w:val="Zkladntext21"/>
        <w:tabs>
          <w:tab w:val="left" w:pos="2835"/>
        </w:tabs>
        <w:jc w:val="both"/>
        <w:rPr>
          <w:rFonts w:ascii="Arial Narrow" w:hAnsi="Arial Narrow"/>
          <w:bCs/>
          <w:i w:val="0"/>
          <w:sz w:val="22"/>
          <w:szCs w:val="22"/>
        </w:rPr>
      </w:pPr>
      <w:r>
        <w:rPr>
          <w:rFonts w:ascii="Arial Narrow" w:hAnsi="Arial Narrow"/>
          <w:bCs/>
          <w:i w:val="0"/>
          <w:sz w:val="22"/>
          <w:szCs w:val="22"/>
        </w:rPr>
        <w:t xml:space="preserve">         </w:t>
      </w:r>
      <w:r w:rsidR="003467ED" w:rsidRPr="0095448F">
        <w:rPr>
          <w:rFonts w:ascii="Arial Narrow" w:hAnsi="Arial Narrow"/>
          <w:bCs/>
          <w:sz w:val="22"/>
          <w:szCs w:val="22"/>
        </w:rPr>
        <w:t xml:space="preserve">  starostka obce</w:t>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t xml:space="preserve">        konateľ spoločnosti </w:t>
      </w:r>
    </w:p>
    <w:p w:rsidR="003467ED" w:rsidRPr="0095448F" w:rsidRDefault="001A6AD5" w:rsidP="003467ED">
      <w:pPr>
        <w:jc w:val="center"/>
        <w:rPr>
          <w:rFonts w:ascii="Arial Narrow" w:hAnsi="Arial Narrow"/>
          <w:b/>
          <w:bCs/>
          <w:sz w:val="22"/>
          <w:szCs w:val="22"/>
        </w:rPr>
      </w:pPr>
      <w:r>
        <w:rPr>
          <w:rFonts w:ascii="Arial Narrow" w:hAnsi="Arial Narrow"/>
          <w:b/>
          <w:bCs/>
          <w:sz w:val="22"/>
          <w:szCs w:val="22"/>
        </w:rPr>
        <w:t xml:space="preserve"> </w:t>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r>
        <w:rPr>
          <w:rFonts w:ascii="Arial Narrow" w:hAnsi="Arial Narrow"/>
          <w:b/>
          <w:bCs/>
          <w:sz w:val="22"/>
          <w:szCs w:val="22"/>
        </w:rPr>
        <w:tab/>
      </w:r>
    </w:p>
    <w:p w:rsidR="003467ED" w:rsidRPr="0095448F" w:rsidRDefault="003467ED" w:rsidP="003467ED">
      <w:pPr>
        <w:jc w:val="center"/>
        <w:rPr>
          <w:rFonts w:ascii="Arial Narrow" w:hAnsi="Arial Narrow"/>
          <w:b/>
          <w:bCs/>
          <w:sz w:val="22"/>
          <w:szCs w:val="22"/>
        </w:rPr>
      </w:pPr>
    </w:p>
    <w:p w:rsidR="003467ED" w:rsidRPr="0095448F" w:rsidRDefault="003467ED" w:rsidP="003467ED">
      <w:pPr>
        <w:jc w:val="center"/>
        <w:rPr>
          <w:rFonts w:ascii="Arial Narrow" w:hAnsi="Arial Narrow"/>
          <w:b/>
          <w:bCs/>
          <w:sz w:val="22"/>
          <w:szCs w:val="22"/>
        </w:rPr>
      </w:pPr>
    </w:p>
    <w:p w:rsidR="003467ED" w:rsidRPr="0095448F" w:rsidRDefault="003467ED" w:rsidP="003467ED">
      <w:pPr>
        <w:pStyle w:val="Zarkazkladnhotextu"/>
        <w:spacing w:line="276" w:lineRule="auto"/>
        <w:ind w:left="0"/>
        <w:rPr>
          <w:rFonts w:ascii="Arial Narrow" w:hAnsi="Arial Narrow"/>
          <w:sz w:val="22"/>
          <w:szCs w:val="22"/>
        </w:rPr>
      </w:pPr>
    </w:p>
    <w:p w:rsidR="003467ED" w:rsidRPr="0095448F" w:rsidRDefault="003467ED" w:rsidP="003467ED">
      <w:pPr>
        <w:pStyle w:val="Zarkazkladnhotextu"/>
        <w:spacing w:line="276" w:lineRule="auto"/>
        <w:ind w:left="0"/>
        <w:rPr>
          <w:rFonts w:ascii="Arial Narrow" w:hAnsi="Arial Narrow"/>
          <w:sz w:val="22"/>
          <w:szCs w:val="22"/>
        </w:rPr>
      </w:pPr>
    </w:p>
    <w:p w:rsidR="003467ED" w:rsidRPr="0095448F" w:rsidRDefault="003467ED" w:rsidP="003467ED">
      <w:pPr>
        <w:pStyle w:val="Zarkazkladnhotextu"/>
        <w:spacing w:line="276" w:lineRule="auto"/>
        <w:ind w:left="0"/>
        <w:rPr>
          <w:rFonts w:ascii="Arial Narrow" w:hAnsi="Arial Narrow"/>
          <w:sz w:val="22"/>
          <w:szCs w:val="22"/>
        </w:rPr>
      </w:pPr>
    </w:p>
    <w:p w:rsidR="003467ED" w:rsidRPr="0095448F" w:rsidRDefault="003467ED" w:rsidP="003467ED">
      <w:pPr>
        <w:pStyle w:val="Zarkazkladnhotextu"/>
        <w:spacing w:line="276" w:lineRule="auto"/>
        <w:ind w:left="0"/>
        <w:rPr>
          <w:rFonts w:ascii="Arial Narrow" w:hAnsi="Arial Narrow"/>
          <w:sz w:val="22"/>
          <w:szCs w:val="22"/>
        </w:rPr>
      </w:pPr>
    </w:p>
    <w:p w:rsidR="003467ED" w:rsidRPr="0095448F" w:rsidRDefault="003467ED" w:rsidP="003467ED">
      <w:pPr>
        <w:pStyle w:val="Zarkazkladnhotextu"/>
        <w:spacing w:line="276" w:lineRule="auto"/>
        <w:ind w:left="0"/>
        <w:rPr>
          <w:rFonts w:ascii="Arial Narrow" w:hAnsi="Arial Narrow"/>
          <w:sz w:val="22"/>
          <w:szCs w:val="22"/>
        </w:rPr>
      </w:pPr>
    </w:p>
    <w:p w:rsidR="003467ED" w:rsidRPr="0095448F" w:rsidRDefault="003467ED" w:rsidP="003467ED">
      <w:pPr>
        <w:pStyle w:val="Zarkazkladnhotextu"/>
        <w:spacing w:line="276" w:lineRule="auto"/>
        <w:ind w:left="0"/>
        <w:rPr>
          <w:rFonts w:ascii="Arial Narrow" w:hAnsi="Arial Narrow"/>
          <w:sz w:val="22"/>
          <w:szCs w:val="22"/>
        </w:rPr>
      </w:pPr>
    </w:p>
    <w:p w:rsidR="003467ED" w:rsidRPr="0095448F" w:rsidRDefault="003467ED" w:rsidP="003467ED">
      <w:pPr>
        <w:pStyle w:val="Zarkazkladnhotextu"/>
        <w:spacing w:line="276" w:lineRule="auto"/>
        <w:ind w:left="0"/>
        <w:rPr>
          <w:rFonts w:ascii="Arial Narrow" w:hAnsi="Arial Narrow"/>
          <w:sz w:val="22"/>
          <w:szCs w:val="22"/>
        </w:rPr>
      </w:pPr>
    </w:p>
    <w:p w:rsidR="003467ED" w:rsidRPr="0095448F" w:rsidRDefault="003467ED" w:rsidP="003467ED">
      <w:pPr>
        <w:pStyle w:val="Zarkazkladnhotextu"/>
        <w:spacing w:line="276" w:lineRule="auto"/>
        <w:ind w:left="0"/>
        <w:rPr>
          <w:rFonts w:ascii="Arial Narrow" w:hAnsi="Arial Narrow"/>
          <w:sz w:val="22"/>
          <w:szCs w:val="22"/>
        </w:rPr>
      </w:pPr>
    </w:p>
    <w:p w:rsidR="003467ED" w:rsidRPr="0095448F" w:rsidRDefault="003467ED" w:rsidP="003467ED">
      <w:pPr>
        <w:pStyle w:val="Zarkazkladnhotextu"/>
        <w:spacing w:line="276" w:lineRule="auto"/>
        <w:ind w:left="0"/>
        <w:rPr>
          <w:rFonts w:ascii="Arial Narrow" w:hAnsi="Arial Narrow"/>
          <w:sz w:val="22"/>
          <w:szCs w:val="22"/>
        </w:rPr>
      </w:pPr>
    </w:p>
    <w:p w:rsidR="003467ED" w:rsidRPr="0095448F" w:rsidRDefault="003467ED" w:rsidP="003467ED">
      <w:pPr>
        <w:pStyle w:val="Zarkazkladnhotextu"/>
        <w:spacing w:line="276" w:lineRule="auto"/>
        <w:ind w:left="0"/>
        <w:rPr>
          <w:rFonts w:ascii="Arial Narrow" w:hAnsi="Arial Narrow"/>
          <w:sz w:val="22"/>
          <w:szCs w:val="22"/>
        </w:rPr>
      </w:pPr>
    </w:p>
    <w:p w:rsidR="00945A91" w:rsidRDefault="00945A91"/>
    <w:sectPr w:rsidR="00945A91" w:rsidSect="00945A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5DF" w:rsidRDefault="00A215DF" w:rsidP="00353E59">
      <w:r>
        <w:separator/>
      </w:r>
    </w:p>
  </w:endnote>
  <w:endnote w:type="continuationSeparator" w:id="0">
    <w:p w:rsidR="00A215DF" w:rsidRDefault="00A215DF" w:rsidP="0035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209047"/>
      <w:docPartObj>
        <w:docPartGallery w:val="Page Numbers (Bottom of Page)"/>
        <w:docPartUnique/>
      </w:docPartObj>
    </w:sdtPr>
    <w:sdtEndPr/>
    <w:sdtContent>
      <w:sdt>
        <w:sdtPr>
          <w:id w:val="908416998"/>
          <w:docPartObj>
            <w:docPartGallery w:val="Page Numbers (Top of Page)"/>
            <w:docPartUnique/>
          </w:docPartObj>
        </w:sdtPr>
        <w:sdtEndPr/>
        <w:sdtContent>
          <w:p w:rsidR="00353E59" w:rsidRDefault="00353E59">
            <w:pPr>
              <w:pStyle w:val="Pta"/>
              <w:jc w:val="center"/>
            </w:pPr>
            <w:r>
              <w:t xml:space="preserve">Strana </w:t>
            </w:r>
            <w:r w:rsidR="003A111B">
              <w:rPr>
                <w:b/>
                <w:sz w:val="24"/>
                <w:szCs w:val="24"/>
              </w:rPr>
              <w:fldChar w:fldCharType="begin"/>
            </w:r>
            <w:r>
              <w:rPr>
                <w:b/>
              </w:rPr>
              <w:instrText>PAGE</w:instrText>
            </w:r>
            <w:r w:rsidR="003A111B">
              <w:rPr>
                <w:b/>
                <w:sz w:val="24"/>
                <w:szCs w:val="24"/>
              </w:rPr>
              <w:fldChar w:fldCharType="separate"/>
            </w:r>
            <w:r w:rsidR="00F0768E">
              <w:rPr>
                <w:b/>
                <w:noProof/>
              </w:rPr>
              <w:t>15</w:t>
            </w:r>
            <w:r w:rsidR="003A111B">
              <w:rPr>
                <w:b/>
                <w:sz w:val="24"/>
                <w:szCs w:val="24"/>
              </w:rPr>
              <w:fldChar w:fldCharType="end"/>
            </w:r>
            <w:r>
              <w:t xml:space="preserve"> z </w:t>
            </w:r>
            <w:r w:rsidR="003A111B">
              <w:rPr>
                <w:b/>
                <w:sz w:val="24"/>
                <w:szCs w:val="24"/>
              </w:rPr>
              <w:fldChar w:fldCharType="begin"/>
            </w:r>
            <w:r>
              <w:rPr>
                <w:b/>
              </w:rPr>
              <w:instrText>NUMPAGES</w:instrText>
            </w:r>
            <w:r w:rsidR="003A111B">
              <w:rPr>
                <w:b/>
                <w:sz w:val="24"/>
                <w:szCs w:val="24"/>
              </w:rPr>
              <w:fldChar w:fldCharType="separate"/>
            </w:r>
            <w:r w:rsidR="00F0768E">
              <w:rPr>
                <w:b/>
                <w:noProof/>
              </w:rPr>
              <w:t>15</w:t>
            </w:r>
            <w:r w:rsidR="003A111B">
              <w:rPr>
                <w:b/>
                <w:sz w:val="24"/>
                <w:szCs w:val="24"/>
              </w:rPr>
              <w:fldChar w:fldCharType="end"/>
            </w:r>
          </w:p>
        </w:sdtContent>
      </w:sdt>
    </w:sdtContent>
  </w:sdt>
  <w:p w:rsidR="00353E59" w:rsidRDefault="00353E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5DF" w:rsidRDefault="00A215DF" w:rsidP="00353E59">
      <w:r>
        <w:separator/>
      </w:r>
    </w:p>
  </w:footnote>
  <w:footnote w:type="continuationSeparator" w:id="0">
    <w:p w:rsidR="00A215DF" w:rsidRDefault="00A215DF" w:rsidP="0035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97F"/>
    <w:multiLevelType w:val="multilevel"/>
    <w:tmpl w:val="4CF81EE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F34328"/>
    <w:multiLevelType w:val="multilevel"/>
    <w:tmpl w:val="2530271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12"/>
        </w:tabs>
        <w:ind w:left="712"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2" w15:restartNumberingAfterBreak="0">
    <w:nsid w:val="0DE70060"/>
    <w:multiLevelType w:val="multilevel"/>
    <w:tmpl w:val="3412F32E"/>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DE3C84"/>
    <w:multiLevelType w:val="multilevel"/>
    <w:tmpl w:val="30F82064"/>
    <w:lvl w:ilvl="0">
      <w:start w:val="5"/>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5B22BD"/>
    <w:multiLevelType w:val="multilevel"/>
    <w:tmpl w:val="C50CE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2F2F5701"/>
    <w:multiLevelType w:val="multilevel"/>
    <w:tmpl w:val="EDB83A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1AA1522"/>
    <w:multiLevelType w:val="multilevel"/>
    <w:tmpl w:val="B934A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8A13112"/>
    <w:multiLevelType w:val="multilevel"/>
    <w:tmpl w:val="5908150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D785CB0"/>
    <w:multiLevelType w:val="multilevel"/>
    <w:tmpl w:val="4B30BE5A"/>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EAA4515"/>
    <w:multiLevelType w:val="hybridMultilevel"/>
    <w:tmpl w:val="932EDAC0"/>
    <w:lvl w:ilvl="0" w:tplc="89806FFC">
      <w:start w:val="5"/>
      <w:numFmt w:val="bullet"/>
      <w:lvlText w:val="-"/>
      <w:lvlJc w:val="left"/>
      <w:pPr>
        <w:tabs>
          <w:tab w:val="num" w:pos="1065"/>
        </w:tabs>
        <w:ind w:left="1065" w:hanging="360"/>
      </w:pPr>
      <w:rPr>
        <w:rFonts w:ascii="Arial Narrow" w:eastAsia="Times New Roman" w:hAnsi="Arial Narrow" w:cs="Times New Roman" w:hint="default"/>
      </w:rPr>
    </w:lvl>
    <w:lvl w:ilvl="1" w:tplc="041B0003" w:tentative="1">
      <w:start w:val="1"/>
      <w:numFmt w:val="bullet"/>
      <w:lvlText w:val="o"/>
      <w:lvlJc w:val="left"/>
      <w:pPr>
        <w:tabs>
          <w:tab w:val="num" w:pos="1785"/>
        </w:tabs>
        <w:ind w:left="1785" w:hanging="360"/>
      </w:pPr>
      <w:rPr>
        <w:rFonts w:ascii="Courier New" w:hAnsi="Courier New" w:cs="Courier New" w:hint="default"/>
      </w:rPr>
    </w:lvl>
    <w:lvl w:ilvl="2" w:tplc="041B0005" w:tentative="1">
      <w:start w:val="1"/>
      <w:numFmt w:val="bullet"/>
      <w:lvlText w:val=""/>
      <w:lvlJc w:val="left"/>
      <w:pPr>
        <w:tabs>
          <w:tab w:val="num" w:pos="2505"/>
        </w:tabs>
        <w:ind w:left="2505" w:hanging="360"/>
      </w:pPr>
      <w:rPr>
        <w:rFonts w:ascii="Wingdings" w:hAnsi="Wingdings" w:hint="default"/>
      </w:rPr>
    </w:lvl>
    <w:lvl w:ilvl="3" w:tplc="041B0001" w:tentative="1">
      <w:start w:val="1"/>
      <w:numFmt w:val="bullet"/>
      <w:lvlText w:val=""/>
      <w:lvlJc w:val="left"/>
      <w:pPr>
        <w:tabs>
          <w:tab w:val="num" w:pos="3225"/>
        </w:tabs>
        <w:ind w:left="3225" w:hanging="360"/>
      </w:pPr>
      <w:rPr>
        <w:rFonts w:ascii="Symbol" w:hAnsi="Symbol" w:hint="default"/>
      </w:rPr>
    </w:lvl>
    <w:lvl w:ilvl="4" w:tplc="041B0003" w:tentative="1">
      <w:start w:val="1"/>
      <w:numFmt w:val="bullet"/>
      <w:lvlText w:val="o"/>
      <w:lvlJc w:val="left"/>
      <w:pPr>
        <w:tabs>
          <w:tab w:val="num" w:pos="3945"/>
        </w:tabs>
        <w:ind w:left="3945" w:hanging="360"/>
      </w:pPr>
      <w:rPr>
        <w:rFonts w:ascii="Courier New" w:hAnsi="Courier New" w:cs="Courier New" w:hint="default"/>
      </w:rPr>
    </w:lvl>
    <w:lvl w:ilvl="5" w:tplc="041B0005" w:tentative="1">
      <w:start w:val="1"/>
      <w:numFmt w:val="bullet"/>
      <w:lvlText w:val=""/>
      <w:lvlJc w:val="left"/>
      <w:pPr>
        <w:tabs>
          <w:tab w:val="num" w:pos="4665"/>
        </w:tabs>
        <w:ind w:left="4665" w:hanging="360"/>
      </w:pPr>
      <w:rPr>
        <w:rFonts w:ascii="Wingdings" w:hAnsi="Wingdings" w:hint="default"/>
      </w:rPr>
    </w:lvl>
    <w:lvl w:ilvl="6" w:tplc="041B0001" w:tentative="1">
      <w:start w:val="1"/>
      <w:numFmt w:val="bullet"/>
      <w:lvlText w:val=""/>
      <w:lvlJc w:val="left"/>
      <w:pPr>
        <w:tabs>
          <w:tab w:val="num" w:pos="5385"/>
        </w:tabs>
        <w:ind w:left="5385" w:hanging="360"/>
      </w:pPr>
      <w:rPr>
        <w:rFonts w:ascii="Symbol" w:hAnsi="Symbol" w:hint="default"/>
      </w:rPr>
    </w:lvl>
    <w:lvl w:ilvl="7" w:tplc="041B0003" w:tentative="1">
      <w:start w:val="1"/>
      <w:numFmt w:val="bullet"/>
      <w:lvlText w:val="o"/>
      <w:lvlJc w:val="left"/>
      <w:pPr>
        <w:tabs>
          <w:tab w:val="num" w:pos="6105"/>
        </w:tabs>
        <w:ind w:left="6105" w:hanging="360"/>
      </w:pPr>
      <w:rPr>
        <w:rFonts w:ascii="Courier New" w:hAnsi="Courier New" w:cs="Courier New" w:hint="default"/>
      </w:rPr>
    </w:lvl>
    <w:lvl w:ilvl="8" w:tplc="041B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49742A54"/>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1" w15:restartNumberingAfterBreak="0">
    <w:nsid w:val="57CC6E47"/>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2" w15:restartNumberingAfterBreak="0">
    <w:nsid w:val="62D7183D"/>
    <w:multiLevelType w:val="multilevel"/>
    <w:tmpl w:val="441AF0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31E4F41"/>
    <w:multiLevelType w:val="multilevel"/>
    <w:tmpl w:val="5908150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5" w15:restartNumberingAfterBreak="0">
    <w:nsid w:val="762A7BD5"/>
    <w:multiLevelType w:val="multilevel"/>
    <w:tmpl w:val="909E69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7D5039A0"/>
    <w:multiLevelType w:val="multilevel"/>
    <w:tmpl w:val="5908150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F3C03FF"/>
    <w:multiLevelType w:val="multilevel"/>
    <w:tmpl w:val="DDE09C60"/>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7FF709FF"/>
    <w:multiLevelType w:val="multilevel"/>
    <w:tmpl w:val="00C01E38"/>
    <w:lvl w:ilvl="0">
      <w:start w:val="12"/>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8"/>
  </w:num>
  <w:num w:numId="3">
    <w:abstractNumId w:val="2"/>
  </w:num>
  <w:num w:numId="4">
    <w:abstractNumId w:val="6"/>
  </w:num>
  <w:num w:numId="5">
    <w:abstractNumId w:val="9"/>
  </w:num>
  <w:num w:numId="6">
    <w:abstractNumId w:val="5"/>
  </w:num>
  <w:num w:numId="7">
    <w:abstractNumId w:val="4"/>
  </w:num>
  <w:num w:numId="8">
    <w:abstractNumId w:val="0"/>
  </w:num>
  <w:num w:numId="9">
    <w:abstractNumId w:val="17"/>
  </w:num>
  <w:num w:numId="10">
    <w:abstractNumId w:val="13"/>
  </w:num>
  <w:num w:numId="11">
    <w:abstractNumId w:val="10"/>
  </w:num>
  <w:num w:numId="12">
    <w:abstractNumId w:val="7"/>
  </w:num>
  <w:num w:numId="13">
    <w:abstractNumId w:val="18"/>
  </w:num>
  <w:num w:numId="14">
    <w:abstractNumId w:val="16"/>
  </w:num>
  <w:num w:numId="15">
    <w:abstractNumId w:val="12"/>
  </w:num>
  <w:num w:numId="16">
    <w:abstractNumId w:val="15"/>
  </w:num>
  <w:num w:numId="17">
    <w:abstractNumId w:val="14"/>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ED"/>
    <w:rsid w:val="001A6AD5"/>
    <w:rsid w:val="001C0557"/>
    <w:rsid w:val="003467ED"/>
    <w:rsid w:val="00353E59"/>
    <w:rsid w:val="003A111B"/>
    <w:rsid w:val="004E714B"/>
    <w:rsid w:val="00670F82"/>
    <w:rsid w:val="0067244C"/>
    <w:rsid w:val="007C3FB8"/>
    <w:rsid w:val="00945A91"/>
    <w:rsid w:val="00945AE8"/>
    <w:rsid w:val="00A215DF"/>
    <w:rsid w:val="00AC4B5A"/>
    <w:rsid w:val="00F076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9CF9E-2929-4560-B99D-7F198A03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67ED"/>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9"/>
    <w:qFormat/>
    <w:rsid w:val="003467ED"/>
    <w:pPr>
      <w:keepNext/>
      <w:tabs>
        <w:tab w:val="left" w:pos="2160"/>
        <w:tab w:val="left" w:pos="2880"/>
        <w:tab w:val="left" w:pos="4500"/>
      </w:tabs>
      <w:spacing w:before="240" w:after="60"/>
      <w:outlineLvl w:val="0"/>
    </w:pPr>
    <w:rPr>
      <w:rFonts w:ascii="Arial" w:hAnsi="Arial" w:cs="Arial"/>
      <w:b/>
      <w:bCs/>
      <w:kern w:val="32"/>
      <w:sz w:val="32"/>
      <w:szCs w:val="3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467ED"/>
    <w:rPr>
      <w:rFonts w:ascii="Arial" w:eastAsia="Times New Roman" w:hAnsi="Arial" w:cs="Arial"/>
      <w:b/>
      <w:bCs/>
      <w:kern w:val="32"/>
      <w:sz w:val="32"/>
      <w:szCs w:val="32"/>
      <w:lang w:eastAsia="cs-CZ"/>
    </w:rPr>
  </w:style>
  <w:style w:type="paragraph" w:styleId="Zarkazkladnhotextu">
    <w:name w:val="Body Text Indent"/>
    <w:basedOn w:val="Normlny"/>
    <w:link w:val="ZarkazkladnhotextuChar"/>
    <w:uiPriority w:val="99"/>
    <w:rsid w:val="003467ED"/>
    <w:pPr>
      <w:ind w:left="705"/>
      <w:jc w:val="both"/>
    </w:pPr>
    <w:rPr>
      <w:sz w:val="24"/>
    </w:rPr>
  </w:style>
  <w:style w:type="character" w:customStyle="1" w:styleId="ZarkazkladnhotextuChar">
    <w:name w:val="Zarážka základného textu Char"/>
    <w:basedOn w:val="Predvolenpsmoodseku"/>
    <w:link w:val="Zarkazkladnhotextu"/>
    <w:uiPriority w:val="99"/>
    <w:qFormat/>
    <w:rsid w:val="003467ED"/>
    <w:rPr>
      <w:rFonts w:ascii="Times New Roman" w:eastAsia="Times New Roman" w:hAnsi="Times New Roman" w:cs="Times New Roman"/>
      <w:sz w:val="24"/>
      <w:szCs w:val="20"/>
      <w:lang w:eastAsia="sk-SK"/>
    </w:rPr>
  </w:style>
  <w:style w:type="paragraph" w:styleId="Odsekzoznamu">
    <w:name w:val="List Paragraph"/>
    <w:aliases w:val="body,Odsek zoznamu2"/>
    <w:basedOn w:val="Normlny"/>
    <w:link w:val="OdsekzoznamuChar"/>
    <w:uiPriority w:val="34"/>
    <w:qFormat/>
    <w:rsid w:val="003467ED"/>
    <w:pPr>
      <w:ind w:left="720"/>
      <w:contextualSpacing/>
    </w:pPr>
  </w:style>
  <w:style w:type="character" w:customStyle="1" w:styleId="pre">
    <w:name w:val="pre"/>
    <w:rsid w:val="003467ED"/>
  </w:style>
  <w:style w:type="character" w:customStyle="1" w:styleId="OdsekzoznamuChar">
    <w:name w:val="Odsek zoznamu Char"/>
    <w:aliases w:val="body Char,Odsek zoznamu2 Char"/>
    <w:link w:val="Odsekzoznamu"/>
    <w:uiPriority w:val="34"/>
    <w:locked/>
    <w:rsid w:val="003467ED"/>
    <w:rPr>
      <w:rFonts w:ascii="Times New Roman" w:eastAsia="Times New Roman" w:hAnsi="Times New Roman" w:cs="Times New Roman"/>
      <w:sz w:val="20"/>
      <w:szCs w:val="20"/>
      <w:lang w:eastAsia="sk-SK"/>
    </w:rPr>
  </w:style>
  <w:style w:type="paragraph" w:styleId="Normlnywebov">
    <w:name w:val="Normal (Web)"/>
    <w:basedOn w:val="Normlny"/>
    <w:uiPriority w:val="99"/>
    <w:unhideWhenUsed/>
    <w:rsid w:val="003467ED"/>
    <w:pPr>
      <w:spacing w:before="100" w:beforeAutospacing="1" w:after="100" w:afterAutospacing="1"/>
    </w:pPr>
    <w:rPr>
      <w:sz w:val="24"/>
      <w:szCs w:val="24"/>
    </w:rPr>
  </w:style>
  <w:style w:type="paragraph" w:styleId="Zkladntext2">
    <w:name w:val="Body Text 2"/>
    <w:basedOn w:val="Normlny"/>
    <w:link w:val="Zkladntext2Char"/>
    <w:uiPriority w:val="99"/>
    <w:unhideWhenUsed/>
    <w:rsid w:val="003467ED"/>
    <w:pPr>
      <w:spacing w:after="120" w:line="480" w:lineRule="auto"/>
    </w:pPr>
  </w:style>
  <w:style w:type="character" w:customStyle="1" w:styleId="Zkladntext2Char">
    <w:name w:val="Základný text 2 Char"/>
    <w:basedOn w:val="Predvolenpsmoodseku"/>
    <w:link w:val="Zkladntext2"/>
    <w:uiPriority w:val="99"/>
    <w:rsid w:val="003467ED"/>
    <w:rPr>
      <w:rFonts w:ascii="Times New Roman" w:eastAsia="Times New Roman" w:hAnsi="Times New Roman" w:cs="Times New Roman"/>
      <w:sz w:val="20"/>
      <w:szCs w:val="20"/>
      <w:lang w:eastAsia="sk-SK"/>
    </w:rPr>
  </w:style>
  <w:style w:type="paragraph" w:styleId="Obyajntext">
    <w:name w:val="Plain Text"/>
    <w:basedOn w:val="Normlny"/>
    <w:link w:val="ObyajntextChar"/>
    <w:rsid w:val="003467ED"/>
    <w:rPr>
      <w:rFonts w:ascii="Consolas" w:hAnsi="Consolas" w:cs="Consolas"/>
      <w:sz w:val="21"/>
      <w:szCs w:val="21"/>
      <w:lang w:eastAsia="en-US"/>
    </w:rPr>
  </w:style>
  <w:style w:type="character" w:customStyle="1" w:styleId="ObyajntextChar">
    <w:name w:val="Obyčajný text Char"/>
    <w:basedOn w:val="Predvolenpsmoodseku"/>
    <w:link w:val="Obyajntext"/>
    <w:rsid w:val="003467ED"/>
    <w:rPr>
      <w:rFonts w:ascii="Consolas" w:eastAsia="Times New Roman" w:hAnsi="Consolas" w:cs="Consolas"/>
      <w:sz w:val="21"/>
      <w:szCs w:val="21"/>
    </w:rPr>
  </w:style>
  <w:style w:type="paragraph" w:customStyle="1" w:styleId="Zkladntext21">
    <w:name w:val="Základný text 21"/>
    <w:basedOn w:val="Normlny"/>
    <w:rsid w:val="003467ED"/>
    <w:pPr>
      <w:overflowPunct w:val="0"/>
      <w:autoSpaceDE w:val="0"/>
      <w:autoSpaceDN w:val="0"/>
      <w:adjustRightInd w:val="0"/>
      <w:ind w:right="-144"/>
      <w:textAlignment w:val="baseline"/>
    </w:pPr>
    <w:rPr>
      <w:rFonts w:ascii="Arial" w:hAnsi="Arial"/>
      <w:i/>
    </w:rPr>
  </w:style>
  <w:style w:type="paragraph" w:customStyle="1" w:styleId="Advokt">
    <w:name w:val="Advokát"/>
    <w:basedOn w:val="Normlny"/>
    <w:rsid w:val="003467ED"/>
    <w:rPr>
      <w:sz w:val="24"/>
      <w:lang w:eastAsia="en-US"/>
    </w:rPr>
  </w:style>
  <w:style w:type="paragraph" w:styleId="Hlavika">
    <w:name w:val="header"/>
    <w:basedOn w:val="Normlny"/>
    <w:link w:val="HlavikaChar"/>
    <w:uiPriority w:val="99"/>
    <w:semiHidden/>
    <w:unhideWhenUsed/>
    <w:rsid w:val="00353E59"/>
    <w:pPr>
      <w:tabs>
        <w:tab w:val="center" w:pos="4536"/>
        <w:tab w:val="right" w:pos="9072"/>
      </w:tabs>
    </w:pPr>
  </w:style>
  <w:style w:type="character" w:customStyle="1" w:styleId="HlavikaChar">
    <w:name w:val="Hlavička Char"/>
    <w:basedOn w:val="Predvolenpsmoodseku"/>
    <w:link w:val="Hlavika"/>
    <w:uiPriority w:val="99"/>
    <w:semiHidden/>
    <w:rsid w:val="00353E59"/>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3E59"/>
    <w:pPr>
      <w:tabs>
        <w:tab w:val="center" w:pos="4536"/>
        <w:tab w:val="right" w:pos="9072"/>
      </w:tabs>
    </w:pPr>
  </w:style>
  <w:style w:type="character" w:customStyle="1" w:styleId="PtaChar">
    <w:name w:val="Päta Char"/>
    <w:basedOn w:val="Predvolenpsmoodseku"/>
    <w:link w:val="Pta"/>
    <w:uiPriority w:val="99"/>
    <w:rsid w:val="00353E59"/>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1A6AD5"/>
    <w:rPr>
      <w:rFonts w:ascii="Segoe UI" w:hAnsi="Segoe UI" w:cs="Segoe UI"/>
      <w:sz w:val="18"/>
      <w:szCs w:val="18"/>
    </w:rPr>
  </w:style>
  <w:style w:type="character" w:customStyle="1" w:styleId="TextbublinyChar">
    <w:name w:val="Text bubliny Char"/>
    <w:basedOn w:val="Predvolenpsmoodseku"/>
    <w:link w:val="Textbubliny"/>
    <w:uiPriority w:val="99"/>
    <w:semiHidden/>
    <w:rsid w:val="001A6AD5"/>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8429</Words>
  <Characters>48048</Characters>
  <Application>Microsoft Office Word</Application>
  <DocSecurity>0</DocSecurity>
  <Lines>400</Lines>
  <Paragraphs>112</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PETRINCOVÁ Darina</cp:lastModifiedBy>
  <cp:revision>4</cp:revision>
  <cp:lastPrinted>2018-07-26T08:09:00Z</cp:lastPrinted>
  <dcterms:created xsi:type="dcterms:W3CDTF">2018-07-26T06:46:00Z</dcterms:created>
  <dcterms:modified xsi:type="dcterms:W3CDTF">2018-07-26T08:50:00Z</dcterms:modified>
</cp:coreProperties>
</file>