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6" w:rsidRDefault="00BF64C6">
      <w:pPr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  <w:bCs/>
          <w:lang w:val="sk-SK"/>
        </w:rPr>
      </w:pPr>
    </w:p>
    <w:p w:rsidR="00EC1144" w:rsidRDefault="00980D09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 xml:space="preserve">Návrh uznesení </w:t>
      </w:r>
      <w:r w:rsidR="00EC1144">
        <w:rPr>
          <w:b/>
          <w:color w:val="000000"/>
          <w:sz w:val="28"/>
          <w:szCs w:val="28"/>
          <w:lang w:val="sk-SK"/>
        </w:rPr>
        <w:t>z XI.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3F5349">
        <w:rPr>
          <w:b/>
          <w:sz w:val="28"/>
          <w:szCs w:val="28"/>
          <w:lang w:val="sk-SK"/>
        </w:rPr>
        <w:t>19.11.2020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980D09">
      <w:pPr>
        <w:spacing w:after="200" w:line="276" w:lineRule="auto"/>
      </w:pPr>
      <w:r>
        <w:rPr>
          <w:rFonts w:eastAsia="Times New Roman" w:cs="Times New Roman"/>
          <w:b/>
          <w:bCs/>
          <w:lang w:val="sk-SK" w:eastAsia="ar-SA"/>
        </w:rPr>
        <w:t xml:space="preserve">Program  </w:t>
      </w:r>
    </w:p>
    <w:p w:rsidR="00BF64C6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>
        <w:rPr>
          <w:rFonts w:eastAsia="Times New Roman" w:cs="Times New Roman"/>
          <w:lang w:val="sk-SK" w:eastAsia="ar-SA"/>
        </w:rPr>
        <w:t>Otvorenie zasadnutia, určenie zapisovateľa</w:t>
      </w:r>
    </w:p>
    <w:p w:rsidR="00BF64C6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>
        <w:rPr>
          <w:rFonts w:eastAsia="Times New Roman" w:cs="Times New Roman"/>
          <w:lang w:val="sk-SK" w:eastAsia="ar-SA"/>
        </w:rPr>
        <w:t>Schválenie programu OZ</w:t>
      </w:r>
    </w:p>
    <w:p w:rsidR="00BF64C6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>
        <w:rPr>
          <w:rFonts w:eastAsia="Times New Roman" w:cs="Times New Roman"/>
          <w:lang w:val="sk-SK" w:eastAsia="ar-SA"/>
        </w:rPr>
        <w:t>Určenie overovateľov zápisnice, voľba  návrhovej komisie</w:t>
      </w:r>
    </w:p>
    <w:p w:rsidR="00BF64C6" w:rsidRDefault="00980D09">
      <w:pPr>
        <w:widowControl/>
        <w:numPr>
          <w:ilvl w:val="0"/>
          <w:numId w:val="2"/>
        </w:numPr>
        <w:autoSpaceDE w:val="0"/>
        <w:textAlignment w:val="auto"/>
        <w:rPr>
          <w:rFonts w:eastAsia="Times New Roman" w:cs="Times New Roman"/>
          <w:lang w:val="sk-SK" w:eastAsia="ar-SA"/>
        </w:rPr>
      </w:pPr>
      <w:r>
        <w:rPr>
          <w:rFonts w:eastAsia="Times New Roman" w:cs="Times New Roman"/>
          <w:lang w:val="sk-SK" w:eastAsia="ar-SA"/>
        </w:rPr>
        <w:t>Kontrola uznesení</w:t>
      </w:r>
      <w:r w:rsidR="00CC27AB">
        <w:rPr>
          <w:rFonts w:eastAsia="Times New Roman" w:cs="Times New Roman"/>
          <w:lang w:val="sk-SK" w:eastAsia="ar-SA"/>
        </w:rPr>
        <w:t xml:space="preserve"> 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žiadosti o NFP z envirofondu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z Ministerstva hospodárstva – nabíjačky na elektromobily 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Ustanovenie do funkcie preventivára požiarnej ochrany obce 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Rekonštrukcia priepustu v lokalite Šakovci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pani Ďurišovej</w:t>
      </w:r>
    </w:p>
    <w:p w:rsidR="0059347C" w:rsidRDefault="0059347C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287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59347C" w:rsidRPr="00A77F13" w:rsidRDefault="0059347C" w:rsidP="0059347C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59347C" w:rsidRPr="00A77F13" w:rsidRDefault="009E2B8D" w:rsidP="009E2B8D">
      <w:pPr>
        <w:autoSpaceDE w:val="0"/>
        <w:spacing w:line="300" w:lineRule="exac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1</w:t>
      </w:r>
      <w:r w:rsidR="0059347C">
        <w:rPr>
          <w:rFonts w:eastAsia="Times New Roman" w:cs="Times New Roman"/>
          <w:lang w:eastAsia="ar-SA"/>
        </w:rPr>
        <w:t>4</w:t>
      </w:r>
      <w:r w:rsidR="0059347C" w:rsidRPr="00A77F13">
        <w:rPr>
          <w:rFonts w:eastAsia="Times New Roman" w:cs="Times New Roman"/>
          <w:lang w:eastAsia="ar-SA"/>
        </w:rPr>
        <w:t>.</w:t>
      </w:r>
      <w:r w:rsidR="0059347C">
        <w:rPr>
          <w:rFonts w:eastAsia="Times New Roman" w:cs="Times New Roman"/>
          <w:lang w:eastAsia="ar-SA"/>
        </w:rPr>
        <w:t xml:space="preserve">  </w:t>
      </w:r>
      <w:r w:rsidR="0059347C" w:rsidRPr="00A77F13">
        <w:rPr>
          <w:rFonts w:eastAsia="Times New Roman" w:cs="Times New Roman"/>
          <w:lang w:eastAsia="ar-SA"/>
        </w:rPr>
        <w:t>Záver</w:t>
      </w:r>
    </w:p>
    <w:p w:rsidR="00BF64C6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BF64C6">
      <w:pPr>
        <w:pStyle w:val="Standard"/>
        <w:suppressAutoHyphens w:val="0"/>
        <w:autoSpaceDE w:val="0"/>
        <w:spacing w:line="100" w:lineRule="atLeast"/>
        <w:jc w:val="center"/>
        <w:rPr>
          <w:lang w:val="sk-SK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7870B0">
        <w:rPr>
          <w:rFonts w:ascii="Times New Roman" w:hAnsi="Times New Roman"/>
          <w:sz w:val="24"/>
          <w:szCs w:val="24"/>
          <w:u w:val="single"/>
          <w:lang w:val="sk-SK"/>
        </w:rPr>
        <w:t>118</w:t>
      </w:r>
      <w:r>
        <w:rPr>
          <w:rFonts w:ascii="Times New Roman" w:hAnsi="Times New Roman"/>
          <w:sz w:val="24"/>
          <w:szCs w:val="24"/>
          <w:u w:val="single"/>
          <w:lang w:val="sk-SK"/>
        </w:rPr>
        <w:t>/20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  Overovateľov zápisnice:  </w:t>
      </w:r>
      <w:r w:rsidR="00CC27AB">
        <w:rPr>
          <w:color w:val="000000"/>
          <w:lang w:val="sk-SK"/>
        </w:rPr>
        <w:t>Nemcová, Klimová</w:t>
      </w:r>
    </w:p>
    <w:p w:rsidR="00BF64C6" w:rsidRDefault="00980D09" w:rsidP="009E2B8D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  </w:t>
      </w:r>
      <w:r w:rsidR="00CC27AB">
        <w:rPr>
          <w:color w:val="000000"/>
          <w:lang w:val="sk-SK"/>
        </w:rPr>
        <w:t>Bohumeľová, Ďurina</w:t>
      </w:r>
    </w:p>
    <w:p w:rsidR="00BF64C6" w:rsidRDefault="00BF64C6">
      <w:pPr>
        <w:pStyle w:val="Standard"/>
        <w:spacing w:line="360" w:lineRule="auto"/>
        <w:rPr>
          <w:color w:val="000000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7870B0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9E2B8D" w:rsidRP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>
      <w:pPr>
        <w:pStyle w:val="Standard"/>
        <w:spacing w:line="360" w:lineRule="auto"/>
        <w:rPr>
          <w:lang w:val="sk-SK"/>
        </w:rPr>
      </w:pPr>
    </w:p>
    <w:p w:rsidR="00BF64C6" w:rsidRDefault="00980D09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 4 / OZ prijíma uznesenie č. 1</w:t>
      </w:r>
      <w:r w:rsidR="007870B0">
        <w:rPr>
          <w:rFonts w:cs="Times New Roman"/>
          <w:b/>
          <w:bCs/>
          <w:i/>
          <w:iCs/>
          <w:u w:val="single"/>
          <w:lang w:val="sk-SK"/>
        </w:rPr>
        <w:t>19</w:t>
      </w:r>
      <w:r>
        <w:rPr>
          <w:rFonts w:cs="Times New Roman"/>
          <w:b/>
          <w:bCs/>
          <w:i/>
          <w:iCs/>
          <w:u w:val="single"/>
          <w:lang w:val="sk-SK"/>
        </w:rPr>
        <w:t>/20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A/ B e r i e   n a   v e d o m i e</w:t>
      </w:r>
    </w:p>
    <w:p w:rsidR="00BF64C6" w:rsidRDefault="00980D09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Plnenie prijatých uznesení z predošlého OZ.</w:t>
      </w:r>
    </w:p>
    <w:p w:rsidR="00BF64C6" w:rsidRDefault="00BF64C6">
      <w:pPr>
        <w:pStyle w:val="Standard"/>
        <w:spacing w:line="360" w:lineRule="auto"/>
        <w:jc w:val="both"/>
        <w:rPr>
          <w:rFonts w:cs="Times New Roman"/>
          <w:color w:val="000000"/>
          <w:lang w:val="sk-SK"/>
        </w:rPr>
      </w:pPr>
    </w:p>
    <w:p w:rsidR="00BF64C6" w:rsidRDefault="00980D09">
      <w:pPr>
        <w:tabs>
          <w:tab w:val="left" w:pos="502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7870B0">
        <w:rPr>
          <w:color w:val="000000"/>
          <w:lang w:val="sk-SK"/>
        </w:rPr>
        <w:t>Riešenie monitorovania umelého ihriska</w:t>
      </w:r>
      <w:r>
        <w:rPr>
          <w:color w:val="000000"/>
          <w:lang w:val="sk-SK"/>
        </w:rPr>
        <w:t>.</w:t>
      </w:r>
    </w:p>
    <w:p w:rsidR="00BF64C6" w:rsidRDefault="00980D09">
      <w:pPr>
        <w:tabs>
          <w:tab w:val="left" w:pos="502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2. </w:t>
      </w:r>
      <w:r w:rsidR="007870B0">
        <w:rPr>
          <w:color w:val="000000"/>
          <w:lang w:val="sk-SK"/>
        </w:rPr>
        <w:t>Cenovú ponuku na opravu umelého ihriska</w:t>
      </w:r>
      <w:r>
        <w:rPr>
          <w:color w:val="000000"/>
          <w:lang w:val="sk-SK"/>
        </w:rPr>
        <w:t>.</w:t>
      </w:r>
    </w:p>
    <w:p w:rsidR="00BF64C6" w:rsidRDefault="00980D09">
      <w:pPr>
        <w:tabs>
          <w:tab w:val="left" w:pos="502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3. </w:t>
      </w:r>
      <w:r w:rsidR="007870B0">
        <w:rPr>
          <w:color w:val="000000"/>
          <w:lang w:val="sk-SK"/>
        </w:rPr>
        <w:t>Analýzu nákladov na traktor</w:t>
      </w:r>
      <w:r>
        <w:rPr>
          <w:color w:val="000000"/>
          <w:lang w:val="sk-SK"/>
        </w:rPr>
        <w:t>.</w:t>
      </w:r>
    </w:p>
    <w:p w:rsidR="00BF64C6" w:rsidRDefault="00980D09">
      <w:pPr>
        <w:tabs>
          <w:tab w:val="left" w:pos="502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4. </w:t>
      </w:r>
      <w:r w:rsidR="007870B0">
        <w:rPr>
          <w:color w:val="000000"/>
          <w:lang w:val="sk-SK"/>
        </w:rPr>
        <w:t>Žiadosť na obnovu dediny</w:t>
      </w:r>
      <w:r>
        <w:rPr>
          <w:color w:val="000000"/>
          <w:lang w:val="sk-SK"/>
        </w:rPr>
        <w:t>.</w:t>
      </w:r>
    </w:p>
    <w:p w:rsidR="00BF64C6" w:rsidRDefault="00980D09" w:rsidP="007870B0">
      <w:pPr>
        <w:tabs>
          <w:tab w:val="left" w:pos="502"/>
        </w:tabs>
        <w:spacing w:line="360" w:lineRule="auto"/>
        <w:jc w:val="both"/>
      </w:pPr>
      <w:r>
        <w:rPr>
          <w:color w:val="000000"/>
          <w:lang w:val="sk-SK"/>
        </w:rPr>
        <w:t xml:space="preserve">5. </w:t>
      </w:r>
      <w:r w:rsidR="007870B0">
        <w:rPr>
          <w:color w:val="000000"/>
          <w:lang w:val="sk-SK"/>
        </w:rPr>
        <w:t>Vytýčenie cesty do Pĺžikov</w:t>
      </w:r>
      <w:r>
        <w:rPr>
          <w:rFonts w:cs="Times New Roman"/>
          <w:lang w:val="sk-SK"/>
        </w:rPr>
        <w:t>.</w:t>
      </w:r>
    </w:p>
    <w:p w:rsidR="00BF64C6" w:rsidRDefault="00980D0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7. </w:t>
      </w:r>
      <w:r w:rsidR="007870B0">
        <w:rPr>
          <w:rFonts w:cs="Times New Roman"/>
          <w:lang w:val="sk-SK"/>
        </w:rPr>
        <w:t>Vyjadrenie Slovenskej stavebnej inšpekcie a</w:t>
      </w:r>
      <w:r w:rsidR="00577118">
        <w:rPr>
          <w:rFonts w:cs="Times New Roman"/>
          <w:lang w:val="sk-SK"/>
        </w:rPr>
        <w:t> </w:t>
      </w:r>
      <w:r w:rsidR="007870B0">
        <w:rPr>
          <w:rFonts w:cs="Times New Roman"/>
          <w:lang w:val="sk-SK"/>
        </w:rPr>
        <w:t>O</w:t>
      </w:r>
      <w:r w:rsidR="00577118">
        <w:rPr>
          <w:rFonts w:cs="Times New Roman"/>
          <w:lang w:val="sk-SK"/>
        </w:rPr>
        <w:t>kresného úradu BB, odbor výstavby a bytovej politiky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7870B0">
        <w:rPr>
          <w:b/>
          <w:bCs/>
          <w:i/>
          <w:iCs/>
          <w:u w:val="single"/>
          <w:lang w:val="sk-SK"/>
        </w:rPr>
        <w:t>20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user"/>
        <w:spacing w:line="276" w:lineRule="auto"/>
        <w:rPr>
          <w:color w:val="000000"/>
          <w:lang w:val="sk-SK"/>
        </w:rPr>
      </w:pPr>
    </w:p>
    <w:p w:rsidR="00BF64C6" w:rsidRPr="00B13A21" w:rsidRDefault="00980D09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A</w:t>
      </w:r>
      <w:r w:rsidR="00D97CED">
        <w:rPr>
          <w:rFonts w:cs="Times New Roman"/>
          <w:color w:val="000000"/>
          <w:lang w:val="sk-SK"/>
        </w:rPr>
        <w:t>/</w:t>
      </w:r>
      <w:r w:rsidR="009E2B8D">
        <w:rPr>
          <w:rFonts w:cs="Times New Roman"/>
          <w:color w:val="000000"/>
          <w:lang w:val="sk-SK"/>
        </w:rPr>
        <w:t xml:space="preserve"> </w:t>
      </w:r>
      <w:r w:rsidR="00D97CED">
        <w:rPr>
          <w:rFonts w:cs="Times New Roman"/>
          <w:color w:val="000000"/>
          <w:lang w:val="sk-SK"/>
        </w:rPr>
        <w:t xml:space="preserve">Schvaľuje podanie žiadosti o NFP na Environfond </w:t>
      </w:r>
      <w:r w:rsidR="009E2B8D">
        <w:rPr>
          <w:rFonts w:cs="Times New Roman"/>
          <w:color w:val="000000"/>
          <w:lang w:val="sk-SK"/>
        </w:rPr>
        <w:t>-</w:t>
      </w:r>
      <w:r w:rsidR="00D97CED">
        <w:rPr>
          <w:rFonts w:cs="Times New Roman"/>
          <w:color w:val="000000"/>
          <w:lang w:val="sk-SK"/>
        </w:rPr>
        <w:t xml:space="preserve"> zakúpenie komunálnej techniky na triedený zber zložiek odpadu</w:t>
      </w:r>
      <w:r w:rsidR="009E2B8D">
        <w:rPr>
          <w:rFonts w:cs="Times New Roman"/>
          <w:color w:val="000000"/>
          <w:lang w:val="sk-SK"/>
        </w:rPr>
        <w:t xml:space="preserve"> ktoré nespadajú pod rozšírenú zodpovednosť výrobcov</w:t>
      </w:r>
      <w:r w:rsidR="00C507A4">
        <w:rPr>
          <w:rFonts w:cs="Times New Roman"/>
          <w:color w:val="000000"/>
          <w:lang w:val="sk-SK"/>
        </w:rPr>
        <w:t>.</w:t>
      </w:r>
      <w:r w:rsidR="00B13A21" w:rsidRPr="00B13A21">
        <w:rPr>
          <w:rFonts w:ascii="Arial" w:hAnsi="Arial" w:cs="Arial"/>
          <w:sz w:val="30"/>
          <w:szCs w:val="30"/>
        </w:rPr>
        <w:t xml:space="preserve"> </w:t>
      </w:r>
      <w:r w:rsidR="00B13A21" w:rsidRPr="00B13A21">
        <w:rPr>
          <w:rFonts w:cs="Times New Roman"/>
        </w:rPr>
        <w:t>Maximálna výška žiadanej dotácie je 80.000,00 EUR na jednu žiadosť, pri dodržaní podmienky minimálneho 5 % spolufinancovania zo strany žiadateľa z</w:t>
      </w:r>
      <w:r w:rsidR="00B13A21">
        <w:rPr>
          <w:rFonts w:cs="Times New Roman"/>
        </w:rPr>
        <w:t xml:space="preserve"> </w:t>
      </w:r>
      <w:r w:rsidR="00B13A21" w:rsidRPr="00B13A21">
        <w:rPr>
          <w:rFonts w:cs="Times New Roman"/>
        </w:rPr>
        <w:t>oprávnených nákladov projektu,</w:t>
      </w:r>
      <w:r w:rsidR="00C507A4" w:rsidRPr="00B13A21">
        <w:rPr>
          <w:rFonts w:cs="Times New Roman"/>
          <w:color w:val="000000"/>
          <w:lang w:val="sk-SK"/>
        </w:rPr>
        <w:t xml:space="preserve"> </w:t>
      </w:r>
    </w:p>
    <w:p w:rsidR="00BF64C6" w:rsidRDefault="00BF64C6">
      <w:pPr>
        <w:pStyle w:val="Standarduser"/>
        <w:spacing w:line="276" w:lineRule="auto"/>
        <w:rPr>
          <w:color w:val="000000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6/ OZ prijíma uznesenie č. </w:t>
      </w:r>
      <w:r w:rsidR="007870B0">
        <w:rPr>
          <w:b/>
          <w:bCs/>
          <w:i/>
          <w:iCs/>
          <w:u w:val="single"/>
          <w:lang w:val="sk-SK"/>
        </w:rPr>
        <w:t>121/2</w:t>
      </w:r>
      <w:r>
        <w:rPr>
          <w:b/>
          <w:bCs/>
          <w:i/>
          <w:iCs/>
          <w:u w:val="single"/>
          <w:lang w:val="sk-SK"/>
        </w:rPr>
        <w:t>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user"/>
        <w:spacing w:line="276" w:lineRule="auto"/>
        <w:rPr>
          <w:color w:val="000000"/>
          <w:lang w:val="sk-SK"/>
        </w:rPr>
      </w:pPr>
    </w:p>
    <w:p w:rsidR="00BF64C6" w:rsidRDefault="00980D09" w:rsidP="003F5349">
      <w:pPr>
        <w:pStyle w:val="Standard"/>
        <w:tabs>
          <w:tab w:val="left" w:pos="0"/>
        </w:tabs>
        <w:spacing w:line="276" w:lineRule="auto"/>
        <w:jc w:val="both"/>
        <w:rPr>
          <w:rStyle w:val="Siln"/>
          <w:rFonts w:cs="Times New Roman"/>
          <w:b w:val="0"/>
        </w:rPr>
      </w:pPr>
      <w:r>
        <w:rPr>
          <w:rFonts w:cs="Times New Roman"/>
          <w:color w:val="000000"/>
          <w:lang w:val="sk-SK"/>
        </w:rPr>
        <w:t xml:space="preserve">A/ </w:t>
      </w:r>
      <w:r w:rsidR="009E2B8D" w:rsidRPr="003F5349">
        <w:rPr>
          <w:rFonts w:cs="Times New Roman"/>
          <w:color w:val="000000"/>
          <w:lang w:val="sk-SK"/>
        </w:rPr>
        <w:t xml:space="preserve">S ch v a ľ u j e podanie žiadosti o NFP </w:t>
      </w:r>
      <w:r w:rsidR="003F5349" w:rsidRPr="003F5349">
        <w:rPr>
          <w:rFonts w:cs="Times New Roman"/>
          <w:color w:val="000000"/>
          <w:lang w:val="sk-SK"/>
        </w:rPr>
        <w:t xml:space="preserve">z Ministerstva hospodárstva SR - </w:t>
      </w:r>
      <w:r w:rsidR="003F5349" w:rsidRPr="003F5349">
        <w:rPr>
          <w:rStyle w:val="Siln"/>
          <w:rFonts w:cs="Times New Roman"/>
          <w:b w:val="0"/>
        </w:rPr>
        <w:t>na podporu budovania verejne prístupných elektrických nabíjacích staníc.  </w:t>
      </w:r>
    </w:p>
    <w:p w:rsidR="008A5792" w:rsidRPr="008A5792" w:rsidRDefault="008A5792" w:rsidP="008A579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8A5792">
        <w:rPr>
          <w:rFonts w:cs="Times New Roman"/>
          <w:kern w:val="2"/>
          <w:sz w:val="22"/>
          <w:szCs w:val="22"/>
          <w:lang w:eastAsia="fa-IR"/>
        </w:rPr>
        <w:t>K</w:t>
      </w:r>
      <w:r w:rsidRPr="008A5792">
        <w:rPr>
          <w:rFonts w:cs="Times New Roman"/>
          <w:kern w:val="2"/>
          <w:lang w:eastAsia="fa-IR"/>
        </w:rPr>
        <w:t>ód výzvy: č.: 11378/2020-4210-52028</w:t>
      </w:r>
    </w:p>
    <w:p w:rsidR="008A5792" w:rsidRPr="008A5792" w:rsidRDefault="008A5792" w:rsidP="008A579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8A5792">
        <w:rPr>
          <w:rFonts w:cs="Times New Roman"/>
          <w:kern w:val="2"/>
          <w:lang w:eastAsia="fa-IR"/>
        </w:rPr>
        <w:t>Názov projektu; Nabíjacia stanica v obci Stožok</w:t>
      </w:r>
    </w:p>
    <w:p w:rsidR="008A5792" w:rsidRPr="008A5792" w:rsidRDefault="008A5792" w:rsidP="008A579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8A5792">
        <w:rPr>
          <w:rFonts w:cs="Times New Roman"/>
          <w:kern w:val="2"/>
          <w:lang w:eastAsia="fa-IR"/>
        </w:rPr>
        <w:t>Výška maximálneho celkového spolufinancovania projektu zo strany žiadateľa z celkových oprávnených výdavkov vo výške 1 517,42 Eur</w:t>
      </w:r>
    </w:p>
    <w:p w:rsidR="008A5792" w:rsidRPr="008A5792" w:rsidRDefault="008A5792" w:rsidP="008A5792">
      <w:pPr>
        <w:tabs>
          <w:tab w:val="left" w:pos="0"/>
        </w:tabs>
        <w:autoSpaceDN/>
        <w:spacing w:line="276" w:lineRule="auto"/>
        <w:jc w:val="both"/>
        <w:textAlignment w:val="auto"/>
        <w:rPr>
          <w:rFonts w:cs="Times New Roman"/>
          <w:kern w:val="2"/>
          <w:lang w:eastAsia="fa-IR"/>
        </w:rPr>
      </w:pPr>
      <w:r w:rsidRPr="008A5792">
        <w:rPr>
          <w:rFonts w:cs="Times New Roman"/>
          <w:kern w:val="2"/>
          <w:lang w:eastAsia="fa-IR"/>
        </w:rPr>
        <w:t xml:space="preserve">Webové sídlo:  </w:t>
      </w:r>
      <w:r w:rsidRPr="008A5792">
        <w:rPr>
          <w:rFonts w:cs="Times New Roman"/>
          <w:kern w:val="2"/>
          <w:lang w:eastAsia="fa-IR"/>
        </w:rPr>
        <w:t>http://www.stozok.sk/zapisnice-a-uznesenia</w:t>
      </w:r>
      <w:bookmarkStart w:id="0" w:name="_GoBack"/>
      <w:bookmarkEnd w:id="0"/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9E2B8D" w:rsidRDefault="009E2B8D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color w:val="000000"/>
          <w:lang w:val="sk-SK"/>
        </w:rPr>
      </w:pPr>
    </w:p>
    <w:p w:rsidR="009E2B8D" w:rsidRDefault="009E2B8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7/ OZ prijíma uznesenie č. 1</w:t>
      </w:r>
      <w:r w:rsidR="007870B0">
        <w:rPr>
          <w:b/>
          <w:bCs/>
          <w:i/>
          <w:iCs/>
          <w:u w:val="single"/>
          <w:lang w:val="sk-SK"/>
        </w:rPr>
        <w:t>22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spacing w:line="276" w:lineRule="auto"/>
        <w:rPr>
          <w:color w:val="000000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>
      <w:pPr>
        <w:pStyle w:val="Standard"/>
        <w:spacing w:line="276" w:lineRule="auto"/>
        <w:rPr>
          <w:color w:val="000000"/>
          <w:lang w:val="sk-SK"/>
        </w:rPr>
      </w:pPr>
    </w:p>
    <w:p w:rsidR="00BF64C6" w:rsidRDefault="00F703F8">
      <w:pPr>
        <w:pStyle w:val="Standarduser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Ustanovenie do funkcie preventivára požiarnej ochrany obce </w:t>
      </w:r>
      <w:r w:rsidR="00B824A2">
        <w:rPr>
          <w:color w:val="000000"/>
          <w:lang w:val="sk-SK"/>
        </w:rPr>
        <w:t>– Bc. Jakub Slemenský</w:t>
      </w:r>
    </w:p>
    <w:p w:rsidR="00B824A2" w:rsidRPr="00B824A2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B824A2">
        <w:rPr>
          <w:rFonts w:eastAsia="Times New Roman" w:hAnsi="Symbol" w:cs="Times New Roman"/>
          <w:color w:val="000000"/>
          <w:kern w:val="0"/>
          <w:lang w:val="sk-SK" w:eastAsia="sk-SK" w:bidi="ar-SA"/>
        </w:rPr>
        <w:t></w:t>
      </w:r>
      <w:r w:rsidRPr="00B824A2">
        <w:rPr>
          <w:rFonts w:eastAsia="Times New Roman" w:cs="Times New Roman"/>
          <w:color w:val="000000"/>
          <w:kern w:val="0"/>
          <w:lang w:val="sk-SK" w:eastAsia="sk-SK" w:bidi="ar-SA"/>
        </w:rPr>
        <w:t xml:space="preserve">  organizovanie a vyhodnocovanie preventívnych protipožiarnych kontrol v obci, </w:t>
      </w:r>
    </w:p>
    <w:p w:rsidR="00B824A2" w:rsidRPr="00B824A2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B824A2">
        <w:rPr>
          <w:rFonts w:eastAsia="Times New Roman" w:hAnsi="Symbol" w:cs="Times New Roman"/>
          <w:color w:val="000000"/>
          <w:kern w:val="0"/>
          <w:lang w:val="sk-SK" w:eastAsia="sk-SK" w:bidi="ar-SA"/>
        </w:rPr>
        <w:t></w:t>
      </w:r>
      <w:r w:rsidRPr="00B824A2">
        <w:rPr>
          <w:rFonts w:eastAsia="Times New Roman" w:cs="Times New Roman"/>
          <w:color w:val="000000"/>
          <w:kern w:val="0"/>
          <w:lang w:val="sk-SK" w:eastAsia="sk-SK" w:bidi="ar-SA"/>
        </w:rPr>
        <w:t xml:space="preserve">  š</w:t>
      </w:r>
      <w:r>
        <w:rPr>
          <w:rFonts w:eastAsia="Times New Roman" w:cs="Times New Roman"/>
          <w:color w:val="000000"/>
          <w:kern w:val="0"/>
          <w:lang w:val="sk-SK" w:eastAsia="sk-SK" w:bidi="ar-SA"/>
        </w:rPr>
        <w:t>kolenie kontrolných skupín obce – Parobok Jozef a Slavomír Ďurina</w:t>
      </w:r>
    </w:p>
    <w:p w:rsidR="00B824A2" w:rsidRPr="00B824A2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B824A2">
        <w:rPr>
          <w:rFonts w:eastAsia="Times New Roman" w:hAnsi="Symbol" w:cs="Times New Roman"/>
          <w:color w:val="000000"/>
          <w:kern w:val="0"/>
          <w:lang w:val="sk-SK" w:eastAsia="sk-SK" w:bidi="ar-SA"/>
        </w:rPr>
        <w:t></w:t>
      </w:r>
      <w:r w:rsidRPr="00B824A2">
        <w:rPr>
          <w:rFonts w:eastAsia="Times New Roman" w:cs="Times New Roman"/>
          <w:color w:val="000000"/>
          <w:kern w:val="0"/>
          <w:lang w:val="sk-SK" w:eastAsia="sk-SK" w:bidi="ar-SA"/>
        </w:rPr>
        <w:t xml:space="preserve">  vypracovanie dokumentácie ochrany pred požiarmi obce, </w:t>
      </w:r>
    </w:p>
    <w:p w:rsidR="00814350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B824A2">
        <w:rPr>
          <w:rFonts w:eastAsia="Times New Roman" w:hAnsi="Symbol" w:cs="Times New Roman"/>
          <w:color w:val="000000"/>
          <w:kern w:val="0"/>
          <w:lang w:val="sk-SK" w:eastAsia="sk-SK" w:bidi="ar-SA"/>
        </w:rPr>
        <w:t></w:t>
      </w:r>
      <w:r w:rsidRPr="00B824A2">
        <w:rPr>
          <w:rFonts w:eastAsia="Times New Roman" w:cs="Times New Roman"/>
          <w:color w:val="000000"/>
          <w:kern w:val="0"/>
          <w:lang w:val="sk-SK" w:eastAsia="sk-SK" w:bidi="ar-SA"/>
        </w:rPr>
        <w:t xml:space="preserve">  vykonávanie preven</w:t>
      </w:r>
      <w:r w:rsidR="00814350">
        <w:rPr>
          <w:rFonts w:eastAsia="Times New Roman" w:cs="Times New Roman"/>
          <w:color w:val="000000"/>
          <w:kern w:val="0"/>
          <w:lang w:val="sk-SK" w:eastAsia="sk-SK" w:bidi="ar-SA"/>
        </w:rPr>
        <w:t>tívno-výchovnej činnosti v obci</w:t>
      </w:r>
    </w:p>
    <w:p w:rsidR="00B824A2" w:rsidRPr="00B824A2" w:rsidRDefault="00B824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 w:rsidRPr="00B824A2">
        <w:rPr>
          <w:rFonts w:eastAsia="Times New Roman" w:cs="Times New Roman"/>
          <w:color w:val="000000"/>
          <w:kern w:val="0"/>
          <w:lang w:val="sk-SK" w:eastAsia="sk-SK" w:bidi="ar-SA"/>
        </w:rPr>
        <w:br/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8/ OZ prijíma uznesenie č. 1</w:t>
      </w:r>
      <w:r w:rsidR="007870B0">
        <w:rPr>
          <w:b/>
          <w:bCs/>
          <w:i/>
          <w:iCs/>
          <w:u w:val="single"/>
          <w:lang w:val="sk-SK"/>
        </w:rPr>
        <w:t>23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81435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Použitie finančných prostriedkov z rozpočtu obce v zmysle prieskumu trhu na rekonštrukciu priepustu v lokalite Šakovci. Predpokladaná hodnota zákazky v zmysle rozpočtu projektovej dokumentácie vypracovanej MMJ, Haškova 30, 974 11 BB, projektová a inžinierska činnosť, vodohospodárske stavby -  Ing. Ján Janec – 6 054, 40 Eur. 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user"/>
        <w:rPr>
          <w:b/>
          <w:color w:val="000000"/>
          <w:lang w:val="sk-SK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9/ OZ prijíma uznesenie č. 1</w:t>
      </w:r>
      <w:r w:rsidR="007870B0">
        <w:rPr>
          <w:b/>
          <w:bCs/>
          <w:i/>
          <w:iCs/>
          <w:u w:val="single"/>
          <w:lang w:val="sk-SK"/>
        </w:rPr>
        <w:t>23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814350">
        <w:rPr>
          <w:color w:val="000000"/>
          <w:lang w:val="sk-SK"/>
        </w:rPr>
        <w:t xml:space="preserve">B e r i e na v e d o m i e </w:t>
      </w:r>
    </w:p>
    <w:p w:rsidR="00B13A21" w:rsidRDefault="00B13A21">
      <w:pPr>
        <w:pStyle w:val="Standard"/>
        <w:rPr>
          <w:color w:val="000000"/>
          <w:lang w:val="sk-SK"/>
        </w:rPr>
      </w:pPr>
    </w:p>
    <w:p w:rsidR="003E42F8" w:rsidRDefault="00B13A21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Žiadosť pani Ďurišovej a pána Ďuriša. </w:t>
      </w:r>
    </w:p>
    <w:p w:rsidR="00BF64C6" w:rsidRDefault="003E42F8" w:rsidP="003E42F8">
      <w:pPr>
        <w:pStyle w:val="Standard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 dôvodu zákazu vlastníka nakladať s pozemkom na základe </w:t>
      </w:r>
      <w:r>
        <w:t>Rozhodnutia Obvodného pozemkového úradu vo Zvolene ž</w:t>
      </w:r>
      <w:r w:rsidR="00B13A21">
        <w:rPr>
          <w:color w:val="000000"/>
          <w:lang w:val="sk-SK"/>
        </w:rPr>
        <w:t xml:space="preserve">iadosť bude posúdená obecným zastupiteľstvom </w:t>
      </w:r>
      <w:r>
        <w:rPr>
          <w:color w:val="000000"/>
          <w:lang w:val="sk-SK"/>
        </w:rPr>
        <w:t xml:space="preserve">až po písomnom stavisku Obvodného pozemkového úradu. </w:t>
      </w:r>
    </w:p>
    <w:p w:rsidR="00BF64C6" w:rsidRDefault="00980D09" w:rsidP="003E42F8">
      <w:pPr>
        <w:pStyle w:val="Standard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BF64C6" w:rsidRDefault="00BF64C6" w:rsidP="003E42F8">
      <w:pPr>
        <w:pStyle w:val="Standard"/>
        <w:jc w:val="both"/>
        <w:rPr>
          <w:color w:val="000000"/>
          <w:lang w:val="sk-SK"/>
        </w:rPr>
      </w:pPr>
    </w:p>
    <w:p w:rsidR="003E42F8" w:rsidRDefault="00980D0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color w:val="000000"/>
          <w:lang w:val="sk-SK"/>
        </w:rPr>
        <w:t xml:space="preserve"> </w:t>
      </w:r>
      <w:r w:rsidR="003E42F8">
        <w:rPr>
          <w:rFonts w:cs="Times New Roman"/>
          <w:lang w:val="sk-SK"/>
        </w:rPr>
        <w:t>ZA: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  <w:t>PROTI: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  <w:t>ZDRŽAL SA: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10/ OZ prijíma uznesenie č. 1</w:t>
      </w:r>
      <w:r w:rsidR="003E42F8">
        <w:rPr>
          <w:b/>
          <w:bCs/>
          <w:i/>
          <w:iCs/>
          <w:u w:val="single"/>
          <w:lang w:val="sk-SK"/>
        </w:rPr>
        <w:t>24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tabs>
          <w:tab w:val="left" w:pos="0"/>
        </w:tabs>
        <w:rPr>
          <w:rFonts w:cs="Times New Roman"/>
          <w:color w:val="000000"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rPr>
          <w:rFonts w:cs="Times New Roman"/>
          <w:color w:val="000000"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S c h v a ľ u j e  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AC76E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B/ D o p o r č u j e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 e   n a   v e d o m i e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4C6" w:rsidRDefault="00980D09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</w:t>
      </w:r>
      <w:r w:rsidR="003E42F8">
        <w:rPr>
          <w:color w:val="000000"/>
          <w:lang w:val="sk-SK"/>
        </w:rPr>
        <w:t xml:space="preserve"> </w:t>
      </w: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BF64C6">
      <w:pPr>
        <w:pStyle w:val="Nadpis2"/>
        <w:tabs>
          <w:tab w:val="left" w:pos="0"/>
        </w:tabs>
        <w:rPr>
          <w:rFonts w:ascii="Times New Roman" w:hAnsi="Times New Roman"/>
          <w:b w:val="0"/>
          <w:i w:val="0"/>
          <w:sz w:val="24"/>
          <w:szCs w:val="24"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BF64C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13" w:rsidRDefault="00996013">
      <w:r>
        <w:separator/>
      </w:r>
    </w:p>
  </w:endnote>
  <w:endnote w:type="continuationSeparator" w:id="0">
    <w:p w:rsidR="00996013" w:rsidRDefault="0099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13" w:rsidRDefault="00996013">
      <w:r>
        <w:rPr>
          <w:color w:val="000000"/>
        </w:rPr>
        <w:separator/>
      </w:r>
    </w:p>
  </w:footnote>
  <w:footnote w:type="continuationSeparator" w:id="0">
    <w:p w:rsidR="00996013" w:rsidRDefault="0099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3E42F8"/>
    <w:rsid w:val="003E5666"/>
    <w:rsid w:val="003F5349"/>
    <w:rsid w:val="00577118"/>
    <w:rsid w:val="0059347C"/>
    <w:rsid w:val="00633E1C"/>
    <w:rsid w:val="007870B0"/>
    <w:rsid w:val="00814350"/>
    <w:rsid w:val="008A5792"/>
    <w:rsid w:val="00980D09"/>
    <w:rsid w:val="00996013"/>
    <w:rsid w:val="009E2B8D"/>
    <w:rsid w:val="00A24737"/>
    <w:rsid w:val="00AC76EC"/>
    <w:rsid w:val="00B13A21"/>
    <w:rsid w:val="00B824A2"/>
    <w:rsid w:val="00BF64C6"/>
    <w:rsid w:val="00C507A4"/>
    <w:rsid w:val="00CC27AB"/>
    <w:rsid w:val="00CF1BDB"/>
    <w:rsid w:val="00D8335B"/>
    <w:rsid w:val="00D97CED"/>
    <w:rsid w:val="00EC1144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5110-6AE6-4DE5-B1F9-C4411EA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PETRINCOVÁ Darina</cp:lastModifiedBy>
  <cp:revision>3</cp:revision>
  <cp:lastPrinted>2020-11-19T11:54:00Z</cp:lastPrinted>
  <dcterms:created xsi:type="dcterms:W3CDTF">2020-11-19T12:23:00Z</dcterms:created>
  <dcterms:modified xsi:type="dcterms:W3CDTF">2021-01-27T13:26:00Z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