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6A" w:rsidRDefault="00C35F4E"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34C67" w:rsidTr="00C174D6">
        <w:tc>
          <w:tcPr>
            <w:tcW w:w="4526" w:type="dxa"/>
            <w:vAlign w:val="center"/>
          </w:tcPr>
          <w:p w:rsidR="00E34C67" w:rsidRDefault="00E34C67" w:rsidP="00E34C67">
            <w:pPr>
              <w:spacing w:before="240" w:line="360" w:lineRule="auto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683497" cy="533400"/>
                  <wp:effectExtent l="0" t="0" r="3175" b="0"/>
                  <wp:docPr id="3" name="Obrázok 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p kzp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322" cy="54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34C67" w:rsidRPr="00A45770" w:rsidRDefault="00A45770">
            <w:pPr>
              <w:rPr>
                <w:b/>
              </w:rPr>
            </w:pPr>
            <w:r w:rsidRPr="00A45770">
              <w:rPr>
                <w:b/>
                <w:noProof/>
                <w:lang w:eastAsia="sk-SK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1181481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252" y="21086"/>
                      <wp:lineTo x="21252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1481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EURÓPSKA ÚNIA</w:t>
            </w:r>
          </w:p>
          <w:p w:rsidR="00A45770" w:rsidRDefault="00A45770">
            <w:r w:rsidRPr="00A45770">
              <w:rPr>
                <w:b/>
              </w:rPr>
              <w:t>Kohézny fond</w:t>
            </w:r>
          </w:p>
        </w:tc>
      </w:tr>
      <w:tr w:rsidR="00266C33" w:rsidTr="00266C33">
        <w:tc>
          <w:tcPr>
            <w:tcW w:w="9062" w:type="dxa"/>
            <w:gridSpan w:val="2"/>
          </w:tcPr>
          <w:p w:rsidR="00266C33" w:rsidRDefault="00266C33" w:rsidP="00266C33">
            <w:pPr>
              <w:jc w:val="center"/>
              <w:rPr>
                <w:noProof/>
                <w:lang w:eastAsia="sk-SK"/>
              </w:rPr>
            </w:pPr>
          </w:p>
          <w:p w:rsidR="00266C33" w:rsidRPr="00266C33" w:rsidRDefault="00DF6F53" w:rsidP="00266C33">
            <w:pPr>
              <w:jc w:val="center"/>
              <w:rPr>
                <w:b/>
                <w:noProof/>
                <w:lang w:eastAsia="sk-SK"/>
              </w:rPr>
            </w:pPr>
            <w:r>
              <w:rPr>
                <w:rFonts w:ascii="MyriadPro-It" w:hAnsi="MyriadPro-It" w:cs="MyriadPro-It"/>
                <w:i/>
                <w:iCs/>
                <w:color w:val="668080"/>
                <w:sz w:val="25"/>
                <w:szCs w:val="25"/>
              </w:rPr>
              <w:t>Projekt je spolufinancovaný Európskou úniou</w:t>
            </w:r>
          </w:p>
        </w:tc>
      </w:tr>
    </w:tbl>
    <w:p w:rsidR="00E34C67" w:rsidRDefault="00E34C67"/>
    <w:tbl>
      <w:tblPr>
        <w:tblStyle w:val="Mriekatabuky"/>
        <w:tblpPr w:leftFromText="141" w:rightFromText="141" w:vertAnchor="text" w:horzAnchor="margin" w:tblpY="2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266C33" w:rsidTr="00A45770">
        <w:tc>
          <w:tcPr>
            <w:tcW w:w="2835" w:type="dxa"/>
          </w:tcPr>
          <w:p w:rsidR="00266C33" w:rsidRDefault="00266C33" w:rsidP="00E34C67">
            <w:r w:rsidRPr="00957FA5">
              <w:t>Názov projektu:</w:t>
            </w:r>
          </w:p>
        </w:tc>
        <w:tc>
          <w:tcPr>
            <w:tcW w:w="6227" w:type="dxa"/>
          </w:tcPr>
          <w:p w:rsidR="00266C33" w:rsidRPr="00266C33" w:rsidRDefault="00D22B6D" w:rsidP="001056EF">
            <w:pPr>
              <w:rPr>
                <w:b/>
              </w:rPr>
            </w:pPr>
            <w:r>
              <w:rPr>
                <w:b/>
              </w:rPr>
              <w:t>Koordinačné združenie obcí mikroregiónu Podpoľanie</w:t>
            </w:r>
            <w:r w:rsidR="00351C2B">
              <w:rPr>
                <w:b/>
              </w:rPr>
              <w:t xml:space="preserve"> – predchádzanie vzniku BRKO</w:t>
            </w:r>
            <w:r w:rsidR="00491FCE">
              <w:rPr>
                <w:b/>
              </w:rPr>
              <w:br/>
            </w:r>
          </w:p>
        </w:tc>
      </w:tr>
      <w:tr w:rsidR="00266C33" w:rsidTr="00A45770">
        <w:tc>
          <w:tcPr>
            <w:tcW w:w="2835" w:type="dxa"/>
          </w:tcPr>
          <w:p w:rsidR="00266C33" w:rsidRDefault="00266C33" w:rsidP="00E34C67">
            <w:r w:rsidRPr="00957FA5">
              <w:t>Miesto realizácie</w:t>
            </w:r>
            <w:r>
              <w:t>:</w:t>
            </w:r>
          </w:p>
        </w:tc>
        <w:tc>
          <w:tcPr>
            <w:tcW w:w="6227" w:type="dxa"/>
          </w:tcPr>
          <w:p w:rsidR="00266C33" w:rsidRDefault="00D22B6D" w:rsidP="001056EF">
            <w:r>
              <w:rPr>
                <w:b/>
              </w:rPr>
              <w:t>Koordinačné združenie obcí mikroregiónu Podpoľanie</w:t>
            </w:r>
          </w:p>
        </w:tc>
      </w:tr>
      <w:tr w:rsidR="00266C33" w:rsidTr="00A45770">
        <w:tc>
          <w:tcPr>
            <w:tcW w:w="2835" w:type="dxa"/>
          </w:tcPr>
          <w:p w:rsidR="00D22B6D" w:rsidRDefault="00D22B6D" w:rsidP="00E34C67"/>
          <w:p w:rsidR="00266C33" w:rsidRDefault="00266C33" w:rsidP="00E34C67">
            <w:r>
              <w:t xml:space="preserve">Cieľ </w:t>
            </w:r>
            <w:r w:rsidRPr="00957FA5">
              <w:t>projektu</w:t>
            </w:r>
            <w:r>
              <w:t>:</w:t>
            </w:r>
          </w:p>
        </w:tc>
        <w:tc>
          <w:tcPr>
            <w:tcW w:w="6227" w:type="dxa"/>
          </w:tcPr>
          <w:p w:rsidR="00D22B6D" w:rsidRDefault="00D22B6D" w:rsidP="00E34C67"/>
          <w:p w:rsidR="00266C33" w:rsidRDefault="00351C2B" w:rsidP="00E34C67">
            <w:r>
              <w:t>1.1.1 Zvýšenie miery zhodnocovania odpadov so zameraním na ich prípravu na opätovné použitie a recykláciu a podpora predchádzania vzniku odpadov</w:t>
            </w:r>
          </w:p>
        </w:tc>
      </w:tr>
      <w:tr w:rsidR="00266C33" w:rsidTr="00A45770">
        <w:tc>
          <w:tcPr>
            <w:tcW w:w="2835" w:type="dxa"/>
          </w:tcPr>
          <w:p w:rsidR="00266C33" w:rsidRDefault="00266C33" w:rsidP="00E34C67">
            <w:r w:rsidRPr="00957FA5">
              <w:t>Dátum začatia</w:t>
            </w:r>
            <w:r>
              <w:t>/ukončenia</w:t>
            </w:r>
            <w:r w:rsidRPr="00957FA5">
              <w:t xml:space="preserve"> realizácie:</w:t>
            </w:r>
          </w:p>
        </w:tc>
        <w:tc>
          <w:tcPr>
            <w:tcW w:w="6227" w:type="dxa"/>
            <w:vAlign w:val="center"/>
          </w:tcPr>
          <w:p w:rsidR="00266C33" w:rsidRPr="00DF6F53" w:rsidRDefault="00351C2B" w:rsidP="00D22B6D">
            <w:r>
              <w:t>08/2018 – 0</w:t>
            </w:r>
            <w:r w:rsidR="00D22B6D">
              <w:t>5</w:t>
            </w:r>
            <w:r>
              <w:t>/2019</w:t>
            </w:r>
          </w:p>
        </w:tc>
      </w:tr>
      <w:tr w:rsidR="00266C33" w:rsidTr="00A45770">
        <w:tc>
          <w:tcPr>
            <w:tcW w:w="2835" w:type="dxa"/>
          </w:tcPr>
          <w:p w:rsidR="00D22B6D" w:rsidRDefault="00D22B6D" w:rsidP="00E34C67"/>
          <w:p w:rsidR="00266C33" w:rsidRPr="009E0567" w:rsidRDefault="00266C33" w:rsidP="00E34C67">
            <w:r w:rsidRPr="009E0567">
              <w:t xml:space="preserve">Celkové náklady: </w:t>
            </w:r>
          </w:p>
        </w:tc>
        <w:tc>
          <w:tcPr>
            <w:tcW w:w="6227" w:type="dxa"/>
          </w:tcPr>
          <w:p w:rsidR="00D22B6D" w:rsidRDefault="00D22B6D" w:rsidP="00624DAC"/>
          <w:p w:rsidR="00266C33" w:rsidRPr="00D22B6D" w:rsidRDefault="00D22B6D" w:rsidP="00624DAC">
            <w:r w:rsidRPr="00D22B6D">
              <w:t>209 935,60</w:t>
            </w:r>
            <w:r w:rsidR="00D110FB" w:rsidRPr="00D22B6D">
              <w:t xml:space="preserve"> </w:t>
            </w:r>
            <w:r w:rsidR="00861466" w:rsidRPr="00D22B6D">
              <w:t>EUR</w:t>
            </w:r>
            <w:r w:rsidR="00624DAC" w:rsidRPr="00D22B6D">
              <w:t xml:space="preserve"> </w:t>
            </w:r>
          </w:p>
        </w:tc>
      </w:tr>
      <w:tr w:rsidR="00266C33" w:rsidTr="00A45770">
        <w:tc>
          <w:tcPr>
            <w:tcW w:w="2835" w:type="dxa"/>
          </w:tcPr>
          <w:p w:rsidR="00266C33" w:rsidRPr="009E0567" w:rsidRDefault="00266C33" w:rsidP="00E34C67">
            <w:r w:rsidRPr="009E0567">
              <w:t>Výška poskytnutého príspevku:</w:t>
            </w:r>
          </w:p>
        </w:tc>
        <w:tc>
          <w:tcPr>
            <w:tcW w:w="6227" w:type="dxa"/>
          </w:tcPr>
          <w:p w:rsidR="00C174D6" w:rsidRPr="009E0567" w:rsidRDefault="00D22B6D" w:rsidP="00624DAC">
            <w:r>
              <w:rPr>
                <w:rFonts w:ascii="Calibri" w:hAnsi="Calibri" w:cs="Calibri"/>
                <w:b/>
              </w:rPr>
              <w:t>199 438,82</w:t>
            </w:r>
            <w:r w:rsidR="00861466" w:rsidRPr="00861466">
              <w:rPr>
                <w:rFonts w:ascii="Calibri" w:hAnsi="Calibri" w:cs="Calibri"/>
                <w:b/>
              </w:rPr>
              <w:t xml:space="preserve"> EUR</w:t>
            </w:r>
          </w:p>
        </w:tc>
      </w:tr>
      <w:tr w:rsidR="00266C33" w:rsidTr="00A45770">
        <w:tc>
          <w:tcPr>
            <w:tcW w:w="2835" w:type="dxa"/>
          </w:tcPr>
          <w:p w:rsidR="00624DAC" w:rsidRDefault="00624DAC" w:rsidP="00E34C67"/>
          <w:p w:rsidR="00266C33" w:rsidRDefault="00266C33" w:rsidP="00E34C67">
            <w:r w:rsidRPr="00957FA5">
              <w:t>Stručný opis projektu:</w:t>
            </w:r>
          </w:p>
        </w:tc>
        <w:tc>
          <w:tcPr>
            <w:tcW w:w="6227" w:type="dxa"/>
          </w:tcPr>
          <w:p w:rsidR="00624DAC" w:rsidRDefault="00624DAC" w:rsidP="00BB766B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  <w:p w:rsidR="00351C2B" w:rsidRDefault="00351C2B" w:rsidP="00BB766B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351C2B">
              <w:rPr>
                <w:rFonts w:eastAsia="Times New Roman" w:cstheme="minorHAnsi"/>
                <w:color w:val="000000"/>
                <w:lang w:eastAsia="sk-SK"/>
              </w:rPr>
              <w:t xml:space="preserve">Hlavným cieľom projektu je: Zvýšiť mieru zhodnocovania bioodpadu cez jeho prípravu na opätovné použitie a recykláciu, čím sa zároveň podporí </w:t>
            </w:r>
            <w:proofErr w:type="spellStart"/>
            <w:r w:rsidRPr="00351C2B">
              <w:rPr>
                <w:rFonts w:eastAsia="Times New Roman" w:cstheme="minorHAnsi"/>
                <w:color w:val="000000"/>
                <w:lang w:eastAsia="sk-SK"/>
              </w:rPr>
              <w:t>predchádzanievzniku</w:t>
            </w:r>
            <w:proofErr w:type="spellEnd"/>
            <w:r w:rsidRPr="00351C2B">
              <w:rPr>
                <w:rFonts w:eastAsia="Times New Roman" w:cstheme="minorHAnsi"/>
                <w:color w:val="000000"/>
                <w:lang w:eastAsia="sk-SK"/>
              </w:rPr>
              <w:t xml:space="preserve"> odpadov. </w:t>
            </w:r>
          </w:p>
          <w:p w:rsidR="00351C2B" w:rsidRDefault="00351C2B" w:rsidP="00BB766B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351C2B">
              <w:rPr>
                <w:rFonts w:eastAsia="Times New Roman" w:cstheme="minorHAnsi"/>
                <w:color w:val="000000"/>
                <w:lang w:eastAsia="sk-SK"/>
              </w:rPr>
              <w:t xml:space="preserve">Miesto realizácie projektu: vybrané obce </w:t>
            </w:r>
            <w:r w:rsidR="00D22B6D">
              <w:rPr>
                <w:rFonts w:eastAsia="Times New Roman" w:cstheme="minorHAnsi"/>
                <w:color w:val="000000"/>
                <w:lang w:eastAsia="sk-SK"/>
              </w:rPr>
              <w:t xml:space="preserve">Koordinačného združenia obcí mikroregiónu Podpoľanie  </w:t>
            </w:r>
            <w:r w:rsidRPr="00351C2B">
              <w:rPr>
                <w:rFonts w:eastAsia="Times New Roman" w:cstheme="minorHAnsi"/>
                <w:color w:val="000000"/>
                <w:lang w:eastAsia="sk-SK"/>
              </w:rPr>
              <w:t>(</w:t>
            </w:r>
            <w:r w:rsidR="00D22B6D">
              <w:rPr>
                <w:rFonts w:eastAsia="Times New Roman" w:cstheme="minorHAnsi"/>
                <w:color w:val="000000"/>
                <w:lang w:eastAsia="sk-SK"/>
              </w:rPr>
              <w:t>Detvianska Huta, Dúbravy, Horný Tisovník, Klokoč, Kriváň, Látky, Podkriváň, Slatinské Lazy, Stará Huta, Stožok, Vígľaš, Vígľašská Huta-Kalinka, Budiná</w:t>
            </w:r>
            <w:r w:rsidRPr="00351C2B">
              <w:rPr>
                <w:rFonts w:eastAsia="Times New Roman" w:cstheme="minorHAnsi"/>
                <w:color w:val="000000"/>
                <w:lang w:eastAsia="sk-SK"/>
              </w:rPr>
              <w:t xml:space="preserve">). </w:t>
            </w:r>
          </w:p>
          <w:p w:rsidR="00351C2B" w:rsidRDefault="00351C2B" w:rsidP="00BB766B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351C2B">
              <w:rPr>
                <w:rFonts w:eastAsia="Times New Roman" w:cstheme="minorHAnsi"/>
                <w:color w:val="000000"/>
                <w:lang w:eastAsia="sk-SK"/>
              </w:rPr>
              <w:t xml:space="preserve">Cieľová skupina: všetci obyvatelia jednotlivých obcí (nakoľko spôsobu nakladania s odpadmi je potrebné učiť všetky vekové kategórie) </w:t>
            </w:r>
          </w:p>
          <w:p w:rsidR="001C7979" w:rsidRDefault="00351C2B" w:rsidP="001C7979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351C2B">
              <w:rPr>
                <w:rFonts w:eastAsia="Times New Roman" w:cstheme="minorHAnsi"/>
                <w:color w:val="000000"/>
                <w:lang w:eastAsia="sk-SK"/>
              </w:rPr>
              <w:t xml:space="preserve">V rámci projektu </w:t>
            </w:r>
            <w:r>
              <w:rPr>
                <w:rFonts w:eastAsia="Times New Roman" w:cstheme="minorHAnsi"/>
                <w:color w:val="000000"/>
                <w:lang w:eastAsia="sk-SK"/>
              </w:rPr>
              <w:t xml:space="preserve">je vyčlenená </w:t>
            </w:r>
            <w:r w:rsidRPr="00351C2B">
              <w:rPr>
                <w:rFonts w:eastAsia="Times New Roman" w:cstheme="minorHAnsi"/>
                <w:color w:val="000000"/>
                <w:lang w:eastAsia="sk-SK"/>
              </w:rPr>
              <w:t>jedn</w:t>
            </w:r>
            <w:r>
              <w:rPr>
                <w:rFonts w:eastAsia="Times New Roman" w:cstheme="minorHAnsi"/>
                <w:color w:val="000000"/>
                <w:lang w:eastAsia="sk-SK"/>
              </w:rPr>
              <w:t>a aktivita</w:t>
            </w:r>
            <w:r w:rsidRPr="00351C2B">
              <w:rPr>
                <w:rFonts w:eastAsia="Times New Roman" w:cstheme="minorHAnsi"/>
                <w:color w:val="000000"/>
                <w:lang w:eastAsia="sk-SK"/>
              </w:rPr>
              <w:t xml:space="preserve"> – Predchádzanie vzniku biologicky rozložiteľných komunálnych odpadov prostredníctvom obstarania</w:t>
            </w:r>
            <w:r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proofErr w:type="spellStart"/>
            <w:r w:rsidRPr="00351C2B">
              <w:rPr>
                <w:rFonts w:eastAsia="Times New Roman" w:cstheme="minorHAnsi"/>
                <w:color w:val="000000"/>
                <w:lang w:eastAsia="sk-SK"/>
              </w:rPr>
              <w:t>kompostérov</w:t>
            </w:r>
            <w:proofErr w:type="spellEnd"/>
            <w:r w:rsidRPr="00351C2B">
              <w:rPr>
                <w:rFonts w:eastAsia="Times New Roman" w:cstheme="minorHAnsi"/>
                <w:color w:val="000000"/>
                <w:lang w:eastAsia="sk-SK"/>
              </w:rPr>
              <w:t xml:space="preserve">. </w:t>
            </w:r>
          </w:p>
          <w:p w:rsidR="001C7979" w:rsidRDefault="001C7979" w:rsidP="001C7979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</w:p>
          <w:p w:rsidR="006E7B8B" w:rsidRPr="00A45770" w:rsidRDefault="00A45770" w:rsidP="001C7979">
            <w:pPr>
              <w:shd w:val="clear" w:color="auto" w:fill="FFFFFF"/>
              <w:jc w:val="both"/>
              <w:rPr>
                <w:rFonts w:eastAsia="Times New Roman" w:cstheme="minorHAnsi"/>
                <w:lang w:eastAsia="sk-SK"/>
              </w:rPr>
            </w:pPr>
            <w:r w:rsidRPr="00A45770">
              <w:rPr>
                <w:rFonts w:eastAsia="Times New Roman" w:cstheme="minorHAnsi"/>
                <w:lang w:eastAsia="sk-SK"/>
              </w:rPr>
              <w:t>Výsledky projektu budú merané cez merateľné ukazovatele:</w:t>
            </w:r>
          </w:p>
          <w:p w:rsidR="00A45770" w:rsidRPr="00A45770" w:rsidRDefault="00A45770" w:rsidP="001C7979">
            <w:pPr>
              <w:shd w:val="clear" w:color="auto" w:fill="FFFFFF"/>
              <w:jc w:val="both"/>
              <w:rPr>
                <w:rFonts w:eastAsia="Times New Roman" w:cstheme="minorHAnsi"/>
                <w:lang w:eastAsia="sk-SK"/>
              </w:rPr>
            </w:pPr>
            <w:r w:rsidRPr="00A45770">
              <w:rPr>
                <w:rFonts w:eastAsia="Times New Roman" w:cstheme="minorHAnsi"/>
                <w:lang w:eastAsia="sk-SK"/>
              </w:rPr>
              <w:t>Počet zariadení na predchádzanie vzniku odpadu – 1</w:t>
            </w:r>
            <w:r w:rsidR="00D22B6D">
              <w:rPr>
                <w:rFonts w:eastAsia="Times New Roman" w:cstheme="minorHAnsi"/>
                <w:lang w:eastAsia="sk-SK"/>
              </w:rPr>
              <w:t xml:space="preserve"> 978 </w:t>
            </w:r>
            <w:r w:rsidRPr="00A45770">
              <w:rPr>
                <w:rFonts w:eastAsia="Times New Roman" w:cstheme="minorHAnsi"/>
                <w:lang w:eastAsia="sk-SK"/>
              </w:rPr>
              <w:t>ks</w:t>
            </w:r>
          </w:p>
          <w:p w:rsidR="00A45770" w:rsidRPr="00A45770" w:rsidRDefault="00A45770" w:rsidP="00D22B6D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A45770">
              <w:rPr>
                <w:rFonts w:eastAsia="Times New Roman" w:cstheme="minorHAnsi"/>
                <w:lang w:eastAsia="sk-SK"/>
              </w:rPr>
              <w:t>Zvýšená kapacita zariadení na predchádzanie vzniku odpadov – 1</w:t>
            </w:r>
            <w:r w:rsidR="00D22B6D">
              <w:rPr>
                <w:rFonts w:eastAsia="Times New Roman" w:cstheme="minorHAnsi"/>
                <w:lang w:eastAsia="sk-SK"/>
              </w:rPr>
              <w:t> 930,90</w:t>
            </w:r>
            <w:r w:rsidRPr="00A45770">
              <w:rPr>
                <w:rFonts w:eastAsia="Times New Roman" w:cstheme="minorHAnsi"/>
                <w:lang w:eastAsia="sk-SK"/>
              </w:rPr>
              <w:t xml:space="preserve"> m</w:t>
            </w:r>
            <w:r w:rsidRPr="00A45770">
              <w:rPr>
                <w:rFonts w:eastAsia="Times New Roman" w:cstheme="minorHAnsi"/>
                <w:vertAlign w:val="superscript"/>
                <w:lang w:eastAsia="sk-SK"/>
              </w:rPr>
              <w:t>3</w:t>
            </w:r>
          </w:p>
        </w:tc>
      </w:tr>
      <w:tr w:rsidR="00266C33" w:rsidTr="00A45770">
        <w:tc>
          <w:tcPr>
            <w:tcW w:w="2835" w:type="dxa"/>
          </w:tcPr>
          <w:p w:rsidR="00BB766B" w:rsidRDefault="00BB766B" w:rsidP="00E34C67"/>
          <w:p w:rsidR="00A45770" w:rsidRDefault="00A45770" w:rsidP="00A45770">
            <w:pPr>
              <w:pStyle w:val="Default"/>
            </w:pPr>
          </w:p>
          <w:p w:rsidR="00A45770" w:rsidRDefault="00C35F4E" w:rsidP="00A45770">
            <w:pPr>
              <w:pStyle w:val="Default"/>
              <w:rPr>
                <w:sz w:val="22"/>
                <w:szCs w:val="22"/>
              </w:rPr>
            </w:pPr>
            <w:hyperlink r:id="rId9" w:history="1">
              <w:r w:rsidR="00A45770" w:rsidRPr="00797E89">
                <w:rPr>
                  <w:rStyle w:val="Hypertextovprepojenie"/>
                  <w:sz w:val="22"/>
                  <w:szCs w:val="22"/>
                </w:rPr>
                <w:t>www.op-kzp.sk</w:t>
              </w:r>
            </w:hyperlink>
            <w:r w:rsidR="00A45770">
              <w:rPr>
                <w:sz w:val="22"/>
                <w:szCs w:val="22"/>
              </w:rPr>
              <w:t xml:space="preserve">                           </w:t>
            </w:r>
            <w:hyperlink r:id="rId10" w:history="1">
              <w:r w:rsidR="00A45770" w:rsidRPr="00797E89">
                <w:rPr>
                  <w:rStyle w:val="Hypertextovprepojenie"/>
                  <w:sz w:val="22"/>
                  <w:szCs w:val="22"/>
                </w:rPr>
                <w:t>www.sazp.sk</w:t>
              </w:r>
            </w:hyperlink>
            <w:r w:rsidR="00A45770">
              <w:rPr>
                <w:sz w:val="22"/>
                <w:szCs w:val="22"/>
              </w:rPr>
              <w:t xml:space="preserve"> </w:t>
            </w:r>
          </w:p>
          <w:p w:rsidR="00A45770" w:rsidRDefault="00A45770" w:rsidP="00A45770">
            <w:pPr>
              <w:pStyle w:val="Default"/>
              <w:rPr>
                <w:sz w:val="22"/>
                <w:szCs w:val="22"/>
              </w:rPr>
            </w:pPr>
          </w:p>
          <w:p w:rsidR="00266C33" w:rsidRDefault="00266C33" w:rsidP="00E34C67"/>
        </w:tc>
        <w:tc>
          <w:tcPr>
            <w:tcW w:w="6227" w:type="dxa"/>
          </w:tcPr>
          <w:p w:rsidR="00266C33" w:rsidRDefault="00266C33" w:rsidP="00E34C67"/>
        </w:tc>
      </w:tr>
    </w:tbl>
    <w:p w:rsidR="00E34C67" w:rsidRDefault="00E34C67"/>
    <w:sectPr w:rsidR="00E34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14A0"/>
    <w:multiLevelType w:val="multilevel"/>
    <w:tmpl w:val="CD42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746C8"/>
    <w:multiLevelType w:val="hybridMultilevel"/>
    <w:tmpl w:val="7200E5AA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B7"/>
    <w:rsid w:val="000914B7"/>
    <w:rsid w:val="001056EF"/>
    <w:rsid w:val="00141912"/>
    <w:rsid w:val="001729AE"/>
    <w:rsid w:val="00186783"/>
    <w:rsid w:val="001C7979"/>
    <w:rsid w:val="0025288E"/>
    <w:rsid w:val="00266C33"/>
    <w:rsid w:val="003332A2"/>
    <w:rsid w:val="00351C2B"/>
    <w:rsid w:val="003612AA"/>
    <w:rsid w:val="004804BC"/>
    <w:rsid w:val="00491FCE"/>
    <w:rsid w:val="005450FA"/>
    <w:rsid w:val="00624DAC"/>
    <w:rsid w:val="006E7B8B"/>
    <w:rsid w:val="00747DF4"/>
    <w:rsid w:val="00861466"/>
    <w:rsid w:val="00867040"/>
    <w:rsid w:val="00907ADC"/>
    <w:rsid w:val="00957FA5"/>
    <w:rsid w:val="009E0567"/>
    <w:rsid w:val="00A45770"/>
    <w:rsid w:val="00A8037F"/>
    <w:rsid w:val="00AD43DF"/>
    <w:rsid w:val="00AF0D3D"/>
    <w:rsid w:val="00AF2013"/>
    <w:rsid w:val="00BB766B"/>
    <w:rsid w:val="00BC5C18"/>
    <w:rsid w:val="00BE2D53"/>
    <w:rsid w:val="00C174D6"/>
    <w:rsid w:val="00C35F4E"/>
    <w:rsid w:val="00D110FB"/>
    <w:rsid w:val="00D22B6D"/>
    <w:rsid w:val="00DF6F53"/>
    <w:rsid w:val="00E17C6A"/>
    <w:rsid w:val="00E34C67"/>
    <w:rsid w:val="00F257C9"/>
    <w:rsid w:val="00F8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BC9A3-856C-4E6D-BAD0-202CC76F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link w:val="TextChar"/>
    <w:qFormat/>
    <w:rsid w:val="00AD43DF"/>
    <w:rPr>
      <w:rFonts w:ascii="Times New Roman" w:hAnsi="Times New Roman"/>
      <w:sz w:val="24"/>
    </w:rPr>
  </w:style>
  <w:style w:type="character" w:customStyle="1" w:styleId="TextChar">
    <w:name w:val="Text Char"/>
    <w:basedOn w:val="Predvolenpsmoodseku"/>
    <w:link w:val="Text"/>
    <w:rsid w:val="00AD43DF"/>
    <w:rPr>
      <w:rFonts w:ascii="Times New Roman" w:hAnsi="Times New Roman"/>
      <w:sz w:val="24"/>
    </w:rPr>
  </w:style>
  <w:style w:type="table" w:styleId="Mriekatabuky">
    <w:name w:val="Table Grid"/>
    <w:basedOn w:val="Normlnatabuka"/>
    <w:uiPriority w:val="39"/>
    <w:rsid w:val="0095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E7B8B"/>
    <w:pPr>
      <w:ind w:left="720"/>
      <w:contextualSpacing/>
    </w:pPr>
  </w:style>
  <w:style w:type="paragraph" w:customStyle="1" w:styleId="Default">
    <w:name w:val="Default"/>
    <w:rsid w:val="00A45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45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-kzp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zp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-kz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AAB69-5923-46CE-A808-5ED354A6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Zigová</dc:creator>
  <cp:keywords/>
  <dc:description/>
  <cp:lastModifiedBy>PETRINCOVÁ Darina</cp:lastModifiedBy>
  <cp:revision>2</cp:revision>
  <dcterms:created xsi:type="dcterms:W3CDTF">2018-08-01T10:01:00Z</dcterms:created>
  <dcterms:modified xsi:type="dcterms:W3CDTF">2018-08-01T10:01:00Z</dcterms:modified>
</cp:coreProperties>
</file>