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08" w:rsidRPr="009163D4" w:rsidRDefault="002F5808" w:rsidP="002F5808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bookmarkStart w:id="0" w:name="_GoBack"/>
      <w:bookmarkEnd w:id="0"/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6.12.2021</w:t>
      </w:r>
      <w:r>
        <w:rPr>
          <w:rFonts w:ascii="Calibri" w:eastAsia="Times New Roman" w:hAnsi="Calibri" w:cs="Calibri"/>
          <w:lang w:eastAsia="ar-SA"/>
        </w:rPr>
        <w:t xml:space="preserve">                 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2F5808" w:rsidRPr="009173D3" w:rsidRDefault="002F5808" w:rsidP="002F580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XV</w:t>
      </w:r>
      <w:r w:rsidR="00F336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/2021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2F5808" w:rsidRPr="009173D3" w:rsidRDefault="002F5808" w:rsidP="002F580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15.12.2021</w:t>
      </w:r>
    </w:p>
    <w:p w:rsidR="002F5808" w:rsidRPr="009173D3" w:rsidRDefault="002F5808" w:rsidP="002F580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2F5808" w:rsidRDefault="002F5808" w:rsidP="002F580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2F5808" w:rsidRDefault="002F5808" w:rsidP="002F580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2F5808" w:rsidRDefault="002F5808" w:rsidP="002F580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F5808" w:rsidRPr="00003ACD" w:rsidRDefault="002F5808" w:rsidP="002F580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2F5808" w:rsidRPr="00003ACD" w:rsidRDefault="002F5808" w:rsidP="002F580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2F5808" w:rsidRPr="00003ACD" w:rsidRDefault="002F5808" w:rsidP="002F580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2F5808" w:rsidRPr="002F5808" w:rsidRDefault="002F5808" w:rsidP="002F5808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uznesení </w:t>
      </w:r>
    </w:p>
    <w:p w:rsidR="002F5808" w:rsidRPr="002F5808" w:rsidRDefault="00F33617" w:rsidP="002F5808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</w:t>
      </w:r>
      <w:r w:rsidR="002F5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5B8B"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rozpočtu</w:t>
      </w:r>
    </w:p>
    <w:p w:rsidR="00FF1E7D" w:rsidRDefault="00FF1E7D" w:rsidP="00FF1E7D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kontrolnej činnosti na I. polrok 2022</w:t>
      </w:r>
    </w:p>
    <w:p w:rsidR="00B4745E" w:rsidRDefault="00B4745E" w:rsidP="00FF1E7D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VZN – o miestnych daniach a miestnom poplatku za komunálne odpady a drobné stavebné odpady</w:t>
      </w:r>
      <w:r w:rsidR="00F25B8B">
        <w:rPr>
          <w:rFonts w:ascii="Times New Roman" w:hAnsi="Times New Roman" w:cs="Times New Roman"/>
          <w:sz w:val="24"/>
          <w:szCs w:val="24"/>
        </w:rPr>
        <w:t xml:space="preserve"> /pozrieť na obecnej stránke “ Dokumenty-VZN-Návrhy VZN“/</w:t>
      </w:r>
    </w:p>
    <w:p w:rsidR="00B4745E" w:rsidRDefault="00B4745E" w:rsidP="00FF1E7D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VZN – o podmienkach poskytovania dotácií z rozpočtu obce</w:t>
      </w:r>
      <w:r w:rsidR="00F25B8B">
        <w:rPr>
          <w:rFonts w:ascii="Times New Roman" w:hAnsi="Times New Roman" w:cs="Times New Roman"/>
          <w:sz w:val="24"/>
          <w:szCs w:val="24"/>
        </w:rPr>
        <w:t xml:space="preserve"> /obecná stránka/</w:t>
      </w:r>
    </w:p>
    <w:p w:rsidR="00B4745E" w:rsidRDefault="00B4745E" w:rsidP="00FF1E7D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Prílohy k VZN č. 2/2020 o určení výšky dotácie na prevádzku a mzdy žiaka ZUŠ a</w:t>
      </w:r>
      <w:r w:rsidR="00F25B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F25B8B">
        <w:rPr>
          <w:rFonts w:ascii="Times New Roman" w:hAnsi="Times New Roman" w:cs="Times New Roman"/>
          <w:sz w:val="24"/>
          <w:szCs w:val="24"/>
        </w:rPr>
        <w:t xml:space="preserve"> /obecná stránka/</w:t>
      </w:r>
    </w:p>
    <w:p w:rsidR="00B4745E" w:rsidRDefault="00B4745E" w:rsidP="00FF1E7D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dodatku č. 1/2021 k VZN č. 2/2019 ktorým sa vydáva Prevádzkový poriadok pre pohrebisko - Cintorín  </w:t>
      </w:r>
      <w:r w:rsidR="00F25B8B">
        <w:rPr>
          <w:rFonts w:ascii="Times New Roman" w:hAnsi="Times New Roman" w:cs="Times New Roman"/>
          <w:sz w:val="24"/>
          <w:szCs w:val="24"/>
        </w:rPr>
        <w:t>/obecná stránka/</w:t>
      </w:r>
    </w:p>
    <w:p w:rsidR="002F5808" w:rsidRPr="002F5808" w:rsidRDefault="00F33617" w:rsidP="002F5808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</w:t>
      </w:r>
      <w:r w:rsidR="002F5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posunutie hranice katastra – cintorín</w:t>
      </w:r>
      <w:r w:rsidR="00F25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parcela KN C 1646 po schválení prejde do nášho katastra</w:t>
      </w:r>
      <w:r w:rsidR="00F25B8B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2F5808" w:rsidRPr="003B737D" w:rsidRDefault="00F33617" w:rsidP="002F5808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predaja</w:t>
      </w:r>
      <w:r w:rsidR="007A0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majetku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osobitným zreteľom </w:t>
      </w:r>
      <w:r w:rsidR="007A0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majetku VUC BB  </w:t>
      </w:r>
      <w:r w:rsidR="00F25B8B">
        <w:rPr>
          <w:rFonts w:ascii="Times New Roman" w:eastAsia="Times New Roman" w:hAnsi="Times New Roman" w:cs="Times New Roman"/>
          <w:sz w:val="24"/>
          <w:szCs w:val="24"/>
          <w:lang w:eastAsia="ar-SA"/>
        </w:rPr>
        <w:t>/cesta do Lomu, v zmysle GP/</w:t>
      </w:r>
    </w:p>
    <w:p w:rsidR="003B737D" w:rsidRPr="002F5808" w:rsidRDefault="003B737D" w:rsidP="003B737D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Schválenie, </w:t>
      </w:r>
      <w:r w:rsidRPr="003B737D">
        <w:rPr>
          <w:rFonts w:ascii="Times New Roman" w:eastAsia="Times New Roman" w:hAnsi="Times New Roman" w:cs="Times New Roman"/>
          <w:sz w:val="24"/>
          <w:szCs w:val="24"/>
          <w:lang w:eastAsia="ar-SA"/>
        </w:rPr>
        <w:t>že proces obstarávania a schvaľovania územnoplánovacej dokumentácie „Zmeny a doplnky č. 1 územného plánu obce Stožok“ potrvá najviac tri roky od uzatvorenia zmluvy o poskytnutí dotácie.</w:t>
      </w:r>
    </w:p>
    <w:p w:rsidR="002F5808" w:rsidRDefault="002F5808" w:rsidP="002F5808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odkúpenie pozemku – Ing.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Melichová</w:t>
      </w:r>
      <w:proofErr w:type="spellEnd"/>
    </w:p>
    <w:p w:rsidR="002F5808" w:rsidRDefault="002F5808" w:rsidP="002F5808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nízkouhlíkovej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stratégie</w:t>
      </w:r>
    </w:p>
    <w:p w:rsidR="00FF1E7D" w:rsidRDefault="002F5808" w:rsidP="00B4745E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poskytnutie finančných prostriedkov na záujmové vzdelávanie žiakov</w:t>
      </w:r>
    </w:p>
    <w:p w:rsidR="00F25B8B" w:rsidRPr="00B4745E" w:rsidRDefault="00F25B8B" w:rsidP="00B4745E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Mgr. Jany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Chalaničovej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záväzné stanovisko k zamýšľanej stavbe</w:t>
      </w:r>
    </w:p>
    <w:p w:rsidR="002F5808" w:rsidRPr="00494733" w:rsidRDefault="002F5808" w:rsidP="002F5808">
      <w:pPr>
        <w:pStyle w:val="Odsekzoznamu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zasadnutí na rok 2022</w:t>
      </w:r>
      <w:r w:rsidR="0062672A">
        <w:rPr>
          <w:rFonts w:ascii="Times New Roman" w:hAnsi="Times New Roman" w:cs="Times New Roman"/>
          <w:sz w:val="24"/>
          <w:szCs w:val="24"/>
        </w:rPr>
        <w:t xml:space="preserve"> – 16.3.2022, 15.6.2022, 14.9.2022, 14.12.2022</w:t>
      </w:r>
    </w:p>
    <w:p w:rsidR="002F5808" w:rsidRPr="00494733" w:rsidRDefault="002F5808" w:rsidP="002F58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Rôzne  </w:t>
      </w:r>
    </w:p>
    <w:p w:rsidR="002F5808" w:rsidRPr="00003ACD" w:rsidRDefault="002F5808" w:rsidP="002F58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2F5808" w:rsidRPr="00003ACD" w:rsidRDefault="002F5808" w:rsidP="002F5808">
      <w:pPr>
        <w:pStyle w:val="Odsekzoznamu"/>
        <w:numPr>
          <w:ilvl w:val="0"/>
          <w:numId w:val="1"/>
        </w:num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2F5808" w:rsidRPr="00383527" w:rsidRDefault="002F5808" w:rsidP="002F5808">
      <w:pPr>
        <w:autoSpaceDE w:val="0"/>
        <w:spacing w:line="240" w:lineRule="auto"/>
        <w:ind w:left="142"/>
        <w:rPr>
          <w:rFonts w:eastAsia="Times New Roman" w:cs="Times New Roman"/>
          <w:lang w:eastAsia="ar-SA"/>
        </w:rPr>
      </w:pPr>
    </w:p>
    <w:p w:rsidR="002F5808" w:rsidRDefault="002F5808" w:rsidP="002F580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F5808" w:rsidRDefault="002F5808" w:rsidP="002F580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F5808" w:rsidRDefault="002F5808" w:rsidP="002F580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25B8B" w:rsidRDefault="00F25B8B" w:rsidP="002F580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25B8B" w:rsidRDefault="00F25B8B" w:rsidP="002F580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F5808" w:rsidRDefault="002F5808" w:rsidP="002F580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F5808" w:rsidRPr="009173D3" w:rsidRDefault="002F5808" w:rsidP="002F580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2F5808" w:rsidRPr="009173D3" w:rsidRDefault="002F5808" w:rsidP="002F580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Ľudmila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Bohumeľová</w:t>
      </w:r>
      <w:proofErr w:type="spellEnd"/>
    </w:p>
    <w:p w:rsidR="002F5808" w:rsidRPr="009173D3" w:rsidRDefault="002F5808" w:rsidP="002F580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2F5808" w:rsidRPr="009173D3" w:rsidRDefault="002F5808" w:rsidP="002F580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2F5808" w:rsidRPr="009173D3" w:rsidRDefault="002F5808" w:rsidP="002F580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2F5808" w:rsidRPr="009173D3" w:rsidRDefault="002F5808" w:rsidP="002F580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2F5808" w:rsidRDefault="002F5808" w:rsidP="002F580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2F5808" w:rsidRDefault="002F5808" w:rsidP="002F580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2F5808" w:rsidRDefault="002F5808" w:rsidP="002F580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</w:t>
      </w:r>
      <w:proofErr w:type="spellStart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hlavný kontrolór obce </w:t>
      </w:r>
    </w:p>
    <w:p w:rsidR="002F5808" w:rsidRDefault="002F5808" w:rsidP="002F580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F5808" w:rsidRDefault="002F5808" w:rsidP="002F580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F5808" w:rsidRPr="005238A2" w:rsidRDefault="002F5808" w:rsidP="002F580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F5808" w:rsidRPr="009173D3" w:rsidRDefault="002F5808" w:rsidP="002F5808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Petrincová</w:t>
      </w:r>
      <w:proofErr w:type="spellEnd"/>
    </w:p>
    <w:p w:rsidR="002F5808" w:rsidRDefault="002F5808" w:rsidP="002F5808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</w:t>
      </w:r>
    </w:p>
    <w:p w:rsidR="002F5808" w:rsidRDefault="002F5808" w:rsidP="002F5808"/>
    <w:p w:rsidR="002F5808" w:rsidRDefault="002F5808" w:rsidP="002F5808"/>
    <w:p w:rsidR="003B0129" w:rsidRDefault="003B0129"/>
    <w:sectPr w:rsidR="003B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350E7"/>
    <w:multiLevelType w:val="hybridMultilevel"/>
    <w:tmpl w:val="266EC31C"/>
    <w:lvl w:ilvl="0" w:tplc="C4DE09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08"/>
    <w:rsid w:val="002F5808"/>
    <w:rsid w:val="003B0129"/>
    <w:rsid w:val="003B737D"/>
    <w:rsid w:val="0062672A"/>
    <w:rsid w:val="006B1A13"/>
    <w:rsid w:val="007A011C"/>
    <w:rsid w:val="00B4745E"/>
    <w:rsid w:val="00F25B8B"/>
    <w:rsid w:val="00F33617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B601D-F64D-4EC2-B658-E541D4FF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8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58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1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MELICHOVA Katarína</cp:lastModifiedBy>
  <cp:revision>2</cp:revision>
  <cp:lastPrinted>2021-12-09T13:32:00Z</cp:lastPrinted>
  <dcterms:created xsi:type="dcterms:W3CDTF">2021-12-09T13:33:00Z</dcterms:created>
  <dcterms:modified xsi:type="dcterms:W3CDTF">2021-12-09T13:33:00Z</dcterms:modified>
</cp:coreProperties>
</file>